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22" w:type="dxa"/>
        <w:tblLayout w:type="fixed"/>
        <w:tblCellMar>
          <w:left w:w="71" w:type="dxa"/>
          <w:right w:w="71" w:type="dxa"/>
        </w:tblCellMar>
        <w:tblLook w:val="0000" w:firstRow="0" w:lastRow="0" w:firstColumn="0" w:lastColumn="0" w:noHBand="0" w:noVBand="0"/>
      </w:tblPr>
      <w:tblGrid>
        <w:gridCol w:w="9615"/>
        <w:gridCol w:w="341"/>
        <w:gridCol w:w="321"/>
        <w:gridCol w:w="358"/>
        <w:gridCol w:w="160"/>
        <w:gridCol w:w="562"/>
        <w:gridCol w:w="4165"/>
      </w:tblGrid>
      <w:tr w:rsidR="00836F8B" w:rsidTr="004F3AF5">
        <w:tc>
          <w:tcPr>
            <w:tcW w:w="15522" w:type="dxa"/>
            <w:gridSpan w:val="7"/>
          </w:tcPr>
          <w:p w:rsidR="00836F8B" w:rsidRDefault="00836F8B" w:rsidP="004F3AF5">
            <w:pPr>
              <w:pStyle w:val="Ttulo5"/>
              <w:spacing w:before="0"/>
              <w:rPr>
                <w:b/>
              </w:rPr>
            </w:pPr>
            <w:r>
              <w:t>Câmara Municipal de Baependi</w:t>
            </w:r>
          </w:p>
          <w:p w:rsidR="00836F8B" w:rsidRPr="0046040C" w:rsidRDefault="00836F8B" w:rsidP="004F3AF5">
            <w:pPr>
              <w:pStyle w:val="Ttulo3"/>
              <w:spacing w:after="240"/>
              <w:rPr>
                <w:rFonts w:ascii="Footlight MT Light" w:hAnsi="Footlight MT Light"/>
                <w:b w:val="0"/>
                <w:sz w:val="22"/>
                <w:szCs w:val="22"/>
              </w:rPr>
            </w:pPr>
            <w:r>
              <w:rPr>
                <w:rFonts w:ascii="Footlight MT Light" w:hAnsi="Footlight MT Light"/>
                <w:b w:val="0"/>
                <w:sz w:val="22"/>
                <w:szCs w:val="22"/>
              </w:rPr>
              <w:t xml:space="preserve"> </w:t>
            </w:r>
            <w:r w:rsidRPr="0046040C">
              <w:rPr>
                <w:rFonts w:ascii="Footlight MT Light" w:hAnsi="Footlight MT Light"/>
                <w:b w:val="0"/>
                <w:sz w:val="22"/>
                <w:szCs w:val="22"/>
              </w:rPr>
              <w:t>Estado de Minas Gerais</w:t>
            </w:r>
          </w:p>
          <w:p w:rsidR="00836F8B" w:rsidRDefault="00836F8B" w:rsidP="004F3AF5">
            <w:pPr>
              <w:pBdr>
                <w:bottom w:val="single" w:sz="6" w:space="1" w:color="auto"/>
              </w:pBdr>
              <w:jc w:val="center"/>
              <w:rPr>
                <w:b/>
                <w:sz w:val="6"/>
              </w:rPr>
            </w:pPr>
          </w:p>
          <w:p w:rsidR="00836F8B" w:rsidRPr="0046040C" w:rsidRDefault="00836F8B" w:rsidP="004F3AF5">
            <w:pPr>
              <w:pStyle w:val="Ttulo2"/>
              <w:spacing w:before="0"/>
              <w:rPr>
                <w:rFonts w:ascii="Exotica" w:hAnsi="Exotica"/>
                <w:spacing w:val="40"/>
                <w:szCs w:val="28"/>
              </w:rPr>
            </w:pPr>
            <w:r w:rsidRPr="0046040C">
              <w:rPr>
                <w:rFonts w:ascii="Exotica" w:hAnsi="Exotica"/>
                <w:spacing w:val="40"/>
                <w:szCs w:val="28"/>
              </w:rPr>
              <w:t>relatório da comissão de controle interno da câmara municipal de b</w:t>
            </w:r>
            <w:r>
              <w:rPr>
                <w:rFonts w:ascii="Exotica" w:hAnsi="Exotica"/>
                <w:spacing w:val="40"/>
                <w:szCs w:val="28"/>
              </w:rPr>
              <w:t>aependi</w:t>
            </w:r>
            <w:r w:rsidRPr="0046040C">
              <w:rPr>
                <w:rFonts w:ascii="Exotica" w:hAnsi="Exotica"/>
                <w:spacing w:val="40"/>
                <w:szCs w:val="28"/>
              </w:rPr>
              <w:t xml:space="preserve"> </w:t>
            </w:r>
          </w:p>
          <w:p w:rsidR="00836F8B" w:rsidRPr="0046040C" w:rsidRDefault="00836F8B" w:rsidP="004F3AF5">
            <w:pPr>
              <w:pStyle w:val="Ttulo2"/>
              <w:spacing w:before="0"/>
              <w:rPr>
                <w:rFonts w:ascii="Exotica" w:hAnsi="Exotica"/>
                <w:spacing w:val="40"/>
                <w:szCs w:val="28"/>
              </w:rPr>
            </w:pPr>
            <w:r w:rsidRPr="0046040C">
              <w:rPr>
                <w:rFonts w:ascii="Exotica" w:hAnsi="Exotica"/>
                <w:spacing w:val="40"/>
                <w:szCs w:val="28"/>
              </w:rPr>
              <w:t xml:space="preserve">referente ao mês de </w:t>
            </w:r>
            <w:r>
              <w:rPr>
                <w:rFonts w:ascii="Exotica" w:hAnsi="Exotica"/>
                <w:spacing w:val="40"/>
                <w:szCs w:val="28"/>
              </w:rPr>
              <w:t>a</w:t>
            </w:r>
            <w:r w:rsidR="003145B5">
              <w:rPr>
                <w:rFonts w:ascii="Exotica" w:hAnsi="Exotica"/>
                <w:spacing w:val="40"/>
                <w:szCs w:val="28"/>
              </w:rPr>
              <w:t>BRIL</w:t>
            </w:r>
            <w:r>
              <w:rPr>
                <w:rFonts w:ascii="Exotica" w:hAnsi="Exotica"/>
                <w:spacing w:val="40"/>
                <w:szCs w:val="28"/>
              </w:rPr>
              <w:t xml:space="preserve"> De 2014</w:t>
            </w:r>
          </w:p>
          <w:p w:rsidR="00836F8B" w:rsidRPr="00F30D6F" w:rsidRDefault="00836F8B" w:rsidP="004F3AF5">
            <w:pPr>
              <w:pStyle w:val="Corpodetexto2"/>
              <w:jc w:val="center"/>
              <w:rPr>
                <w:sz w:val="16"/>
                <w:szCs w:val="16"/>
              </w:rPr>
            </w:pPr>
          </w:p>
          <w:p w:rsidR="00836F8B" w:rsidRDefault="00836F8B" w:rsidP="004F3AF5">
            <w:pPr>
              <w:pStyle w:val="Corpodetexto2"/>
              <w:jc w:val="center"/>
            </w:pPr>
            <w:r w:rsidRPr="00391185">
              <w:t xml:space="preserve">A Comissão de Controle Interno da Câmara Municipal de </w:t>
            </w:r>
            <w:r>
              <w:t>Baependi</w:t>
            </w:r>
            <w:r w:rsidRPr="00391185">
              <w:t>, nom</w:t>
            </w:r>
            <w:r>
              <w:t xml:space="preserve">eada através da Portaria nº 04/2014 </w:t>
            </w:r>
            <w:r w:rsidRPr="00391185">
              <w:t>declara que</w:t>
            </w:r>
            <w:r>
              <w:t xml:space="preserve"> </w:t>
            </w:r>
            <w:r w:rsidRPr="00391185">
              <w:t>verificou e comprovou a legalidade dos atos de gestão orçamentária, financeira e patrimonial, d</w:t>
            </w:r>
            <w:r>
              <w:t xml:space="preserve">o período acima mencionado, de </w:t>
            </w:r>
            <w:r w:rsidRPr="00391185">
              <w:t>acordo com os itens de verificação abaixo descritos:</w:t>
            </w:r>
          </w:p>
          <w:p w:rsidR="00836F8B" w:rsidRPr="0046040C" w:rsidRDefault="00836F8B" w:rsidP="004F3AF5">
            <w:pPr>
              <w:pStyle w:val="Corpodetexto2"/>
              <w:jc w:val="center"/>
            </w:pPr>
          </w:p>
        </w:tc>
      </w:tr>
      <w:tr w:rsidR="00836F8B" w:rsidRPr="00BF34F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shd w:val="pct5" w:color="000000" w:fill="FFFFFF"/>
          </w:tcPr>
          <w:p w:rsidR="00836F8B" w:rsidRPr="00BF34FE" w:rsidRDefault="00836F8B" w:rsidP="004F3AF5">
            <w:pPr>
              <w:pStyle w:val="Ttulo4"/>
              <w:spacing w:before="120" w:after="120"/>
              <w:rPr>
                <w:rFonts w:ascii="Arial" w:hAnsi="Arial"/>
                <w:i/>
                <w:sz w:val="20"/>
              </w:rPr>
            </w:pPr>
            <w:r w:rsidRPr="00BF34FE">
              <w:rPr>
                <w:rFonts w:ascii="Arial" w:hAnsi="Arial"/>
                <w:i/>
                <w:sz w:val="20"/>
              </w:rPr>
              <w:t>PONTOS DE CONTROLE</w:t>
            </w:r>
          </w:p>
        </w:tc>
        <w:tc>
          <w:tcPr>
            <w:tcW w:w="662" w:type="dxa"/>
            <w:gridSpan w:val="2"/>
            <w:tcBorders>
              <w:bottom w:val="nil"/>
            </w:tcBorders>
            <w:shd w:val="pct5" w:color="000000" w:fill="FFFFFF"/>
          </w:tcPr>
          <w:p w:rsidR="00836F8B" w:rsidRPr="00533125" w:rsidRDefault="00CC562C" w:rsidP="004F3AF5">
            <w:pPr>
              <w:pStyle w:val="Ttulo4"/>
              <w:spacing w:before="120" w:after="120"/>
              <w:rPr>
                <w:rFonts w:ascii="Arial" w:hAnsi="Arial"/>
                <w:i/>
                <w:sz w:val="18"/>
                <w:szCs w:val="18"/>
              </w:rPr>
            </w:pPr>
            <w:r>
              <w:rPr>
                <w:rFonts w:ascii="Arial" w:hAnsi="Arial"/>
                <w:i/>
                <w:sz w:val="18"/>
                <w:szCs w:val="18"/>
              </w:rPr>
              <w:t>ABR</w:t>
            </w:r>
            <w:r w:rsidR="00836F8B">
              <w:rPr>
                <w:rFonts w:ascii="Arial" w:hAnsi="Arial"/>
                <w:i/>
                <w:sz w:val="18"/>
                <w:szCs w:val="18"/>
              </w:rPr>
              <w:t>.</w:t>
            </w:r>
          </w:p>
        </w:tc>
        <w:tc>
          <w:tcPr>
            <w:tcW w:w="5245" w:type="dxa"/>
            <w:gridSpan w:val="4"/>
            <w:shd w:val="pct5" w:color="000000" w:fill="FFFFFF"/>
          </w:tcPr>
          <w:p w:rsidR="00836F8B" w:rsidRPr="00BF34FE" w:rsidRDefault="00836F8B" w:rsidP="004F3AF5">
            <w:pPr>
              <w:pStyle w:val="Ttulo4"/>
              <w:spacing w:before="120" w:after="120"/>
              <w:rPr>
                <w:rFonts w:ascii="Arial" w:hAnsi="Arial"/>
                <w:i/>
                <w:sz w:val="20"/>
              </w:rPr>
            </w:pPr>
            <w:r w:rsidRPr="00BF34FE">
              <w:rPr>
                <w:rFonts w:ascii="Arial" w:hAnsi="Arial"/>
                <w:i/>
                <w:sz w:val="20"/>
              </w:rPr>
              <w:t>OBSERVAÇÕES</w:t>
            </w: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BC674A" w:rsidRDefault="00836F8B" w:rsidP="004F3AF5">
            <w:pPr>
              <w:pStyle w:val="Ttulo9"/>
              <w:tabs>
                <w:tab w:val="left" w:pos="7800"/>
              </w:tabs>
              <w:rPr>
                <w:color w:val="0070C0"/>
                <w:szCs w:val="20"/>
              </w:rPr>
            </w:pPr>
            <w:r w:rsidRPr="00BC674A">
              <w:rPr>
                <w:color w:val="0070C0"/>
                <w:szCs w:val="20"/>
              </w:rPr>
              <w:t>1. GESTÃO ORÇAMENTÁRIA</w:t>
            </w:r>
            <w:r w:rsidRPr="00BC674A">
              <w:rPr>
                <w:color w:val="0070C0"/>
                <w:szCs w:val="20"/>
              </w:rPr>
              <w:tab/>
            </w:r>
          </w:p>
        </w:tc>
        <w:tc>
          <w:tcPr>
            <w:tcW w:w="341" w:type="dxa"/>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679" w:type="dxa"/>
            <w:gridSpan w:val="2"/>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160" w:type="dxa"/>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562" w:type="dxa"/>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4165" w:type="dxa"/>
            <w:tcBorders>
              <w:left w:val="nil"/>
            </w:tcBorders>
            <w:shd w:val="pct5" w:color="000000" w:fill="FFFFFF"/>
          </w:tcPr>
          <w:p w:rsidR="00836F8B" w:rsidRPr="00BC674A" w:rsidRDefault="00836F8B" w:rsidP="004F3AF5">
            <w:pPr>
              <w:jc w:val="center"/>
              <w:rPr>
                <w:rFonts w:ascii="Arial" w:hAnsi="Arial"/>
                <w:b/>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1.1. Houve acompanhamento e avaliação do cumprimento das metas previstas no Plano Plurianual?</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pacing w:val="-4"/>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1.2. Houve acompanhamento e avaliação da observância dos dispositivos da Lei de Diretrizes Orçamentárias aplicáveis à Câmara?</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center"/>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pacing w:val="-4"/>
                <w:sz w:val="20"/>
                <w:szCs w:val="20"/>
              </w:rPr>
            </w:pPr>
            <w:r w:rsidRPr="00BC674A">
              <w:rPr>
                <w:rFonts w:ascii="Arial" w:hAnsi="Arial"/>
                <w:color w:val="0070C0"/>
                <w:spacing w:val="-4"/>
                <w:sz w:val="20"/>
                <w:szCs w:val="20"/>
              </w:rPr>
              <w:t>1.3. Houve a compatibilidade entre o Plano Plurianual, a Lei de Diretrizes Orçamentárias e o Orçamento?</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pacing w:val="-4"/>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1.4. Houve aplicação adequada das atividades e das dotações orçamentárias?</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1.5. Ocorreu a abertura de créditos adicionais especiais?</w:t>
            </w:r>
          </w:p>
        </w:tc>
        <w:tc>
          <w:tcPr>
            <w:tcW w:w="662" w:type="dxa"/>
            <w:gridSpan w:val="2"/>
            <w:tcBorders>
              <w:bottom w:val="single" w:sz="4" w:space="0" w:color="auto"/>
            </w:tcBorders>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NÃO</w:t>
            </w:r>
          </w:p>
        </w:tc>
        <w:tc>
          <w:tcPr>
            <w:tcW w:w="5245" w:type="dxa"/>
            <w:gridSpan w:val="4"/>
          </w:tcPr>
          <w:p w:rsidR="00836F8B" w:rsidRPr="00BC674A" w:rsidRDefault="00836F8B" w:rsidP="004F3AF5">
            <w:pPr>
              <w:jc w:val="both"/>
              <w:rPr>
                <w:rFonts w:ascii="Arial" w:hAnsi="Arial"/>
                <w:i/>
                <w:color w:val="0070C0"/>
                <w:sz w:val="20"/>
                <w:szCs w:val="20"/>
                <w:highlight w:val="green"/>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 xml:space="preserve">1.6 </w:t>
            </w:r>
            <w:proofErr w:type="gramStart"/>
            <w:r w:rsidRPr="00BC674A">
              <w:rPr>
                <w:rFonts w:ascii="Arial" w:hAnsi="Arial"/>
                <w:color w:val="0070C0"/>
                <w:sz w:val="20"/>
                <w:szCs w:val="20"/>
              </w:rPr>
              <w:t>Ocorreu</w:t>
            </w:r>
            <w:proofErr w:type="gramEnd"/>
            <w:r w:rsidRPr="00BC674A">
              <w:rPr>
                <w:rFonts w:ascii="Arial" w:hAnsi="Arial"/>
                <w:color w:val="0070C0"/>
                <w:sz w:val="20"/>
                <w:szCs w:val="20"/>
              </w:rPr>
              <w:t xml:space="preserve"> a abertura de créditos suplementares?</w:t>
            </w:r>
          </w:p>
        </w:tc>
        <w:tc>
          <w:tcPr>
            <w:tcW w:w="662" w:type="dxa"/>
            <w:gridSpan w:val="2"/>
            <w:tcBorders>
              <w:bottom w:val="nil"/>
            </w:tcBorders>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NÃO</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1.7. O arquivamento da documentação orçamentária está sendo feito de forma que facilite a sua localização e segurança?</w:t>
            </w:r>
          </w:p>
        </w:tc>
        <w:tc>
          <w:tcPr>
            <w:tcW w:w="662" w:type="dxa"/>
            <w:gridSpan w:val="2"/>
            <w:tcBorders>
              <w:bottom w:val="single" w:sz="4" w:space="0" w:color="auto"/>
            </w:tcBorders>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1.8. A Câmara encaminhou ao Executivo as informações referentes às despesas do Legislativo para serem incorporadas na proposta orçamentária do município para o exercício seguinte?</w:t>
            </w:r>
          </w:p>
        </w:tc>
        <w:tc>
          <w:tcPr>
            <w:tcW w:w="662" w:type="dxa"/>
            <w:gridSpan w:val="2"/>
            <w:tcBorders>
              <w:bottom w:val="nil"/>
            </w:tcBorders>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____</w:t>
            </w:r>
          </w:p>
        </w:tc>
        <w:tc>
          <w:tcPr>
            <w:tcW w:w="5245" w:type="dxa"/>
            <w:gridSpan w:val="4"/>
          </w:tcPr>
          <w:p w:rsidR="00836F8B" w:rsidRPr="00BC674A" w:rsidRDefault="00836F8B" w:rsidP="004F3AF5">
            <w:pPr>
              <w:jc w:val="both"/>
              <w:rPr>
                <w:rFonts w:ascii="Arial" w:hAnsi="Arial"/>
                <w:i/>
                <w:color w:val="0070C0"/>
                <w:sz w:val="20"/>
                <w:szCs w:val="20"/>
              </w:rPr>
            </w:pPr>
            <w:r w:rsidRPr="00BC674A">
              <w:rPr>
                <w:rFonts w:ascii="Arial" w:hAnsi="Arial"/>
                <w:i/>
                <w:color w:val="0070C0"/>
                <w:sz w:val="20"/>
                <w:szCs w:val="20"/>
              </w:rPr>
              <w:t xml:space="preserve">Informação </w:t>
            </w:r>
            <w:r w:rsidR="00BC674A" w:rsidRPr="00BC674A">
              <w:rPr>
                <w:rFonts w:ascii="Arial" w:hAnsi="Arial"/>
                <w:i/>
                <w:color w:val="0070C0"/>
                <w:sz w:val="20"/>
                <w:szCs w:val="20"/>
              </w:rPr>
              <w:t>a ser fornecida posteriormente.</w:t>
            </w: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1.9. Foram positivos os resultados quanto à eficiência e à eficácia da gestão orçamentária?</w:t>
            </w:r>
          </w:p>
        </w:tc>
        <w:tc>
          <w:tcPr>
            <w:tcW w:w="662" w:type="dxa"/>
            <w:gridSpan w:val="2"/>
            <w:tcBorders>
              <w:bottom w:val="nil"/>
            </w:tcBorders>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1.10. A Câmara tem realizado audiências públicas p/ acompanhamento e participação popular nos projetos de Lei de Diretrizes Orçamentárias (LDO), de Lei Orçamentária (LOA) e do Plano Plurianual (PPA)?</w:t>
            </w:r>
          </w:p>
        </w:tc>
        <w:tc>
          <w:tcPr>
            <w:tcW w:w="662" w:type="dxa"/>
            <w:gridSpan w:val="2"/>
            <w:tcBorders>
              <w:bottom w:val="nil"/>
            </w:tcBorders>
          </w:tcPr>
          <w:p w:rsidR="00836F8B" w:rsidRPr="00BC674A" w:rsidRDefault="003145B5" w:rsidP="004F3AF5">
            <w:pPr>
              <w:jc w:val="center"/>
              <w:rPr>
                <w:rFonts w:ascii="Arial" w:hAnsi="Arial"/>
                <w:color w:val="0070C0"/>
                <w:sz w:val="20"/>
                <w:szCs w:val="20"/>
              </w:rPr>
            </w:pPr>
            <w:r w:rsidRPr="00BC674A">
              <w:rPr>
                <w:rFonts w:ascii="Arial" w:hAnsi="Arial"/>
                <w:color w:val="0070C0"/>
                <w:sz w:val="20"/>
                <w:szCs w:val="20"/>
              </w:rPr>
              <w:t>------</w:t>
            </w:r>
          </w:p>
        </w:tc>
        <w:tc>
          <w:tcPr>
            <w:tcW w:w="5245" w:type="dxa"/>
            <w:gridSpan w:val="4"/>
          </w:tcPr>
          <w:p w:rsidR="00836F8B" w:rsidRPr="00BC674A" w:rsidRDefault="003145B5" w:rsidP="00BC674A">
            <w:pPr>
              <w:jc w:val="both"/>
              <w:rPr>
                <w:rFonts w:ascii="Arial" w:hAnsi="Arial"/>
                <w:i/>
                <w:color w:val="0070C0"/>
                <w:sz w:val="20"/>
                <w:szCs w:val="20"/>
              </w:rPr>
            </w:pPr>
            <w:r w:rsidRPr="00BC674A">
              <w:rPr>
                <w:rFonts w:ascii="Arial" w:hAnsi="Arial"/>
                <w:i/>
                <w:color w:val="0070C0"/>
                <w:sz w:val="20"/>
                <w:szCs w:val="20"/>
              </w:rPr>
              <w:t>Foi protocolado na Câmara, em 15</w:t>
            </w:r>
            <w:r w:rsidR="00BC674A" w:rsidRPr="00BC674A">
              <w:rPr>
                <w:rFonts w:ascii="Arial" w:hAnsi="Arial"/>
                <w:i/>
                <w:color w:val="0070C0"/>
                <w:sz w:val="20"/>
                <w:szCs w:val="20"/>
              </w:rPr>
              <w:t xml:space="preserve">/04/14, </w:t>
            </w:r>
            <w:r w:rsidRPr="00BC674A">
              <w:rPr>
                <w:rFonts w:ascii="Arial" w:hAnsi="Arial"/>
                <w:i/>
                <w:color w:val="0070C0"/>
                <w:sz w:val="20"/>
                <w:szCs w:val="20"/>
              </w:rPr>
              <w:t>o Projeto de L</w:t>
            </w:r>
            <w:r w:rsidR="00590A89" w:rsidRPr="00BC674A">
              <w:rPr>
                <w:rFonts w:ascii="Arial" w:hAnsi="Arial"/>
                <w:i/>
                <w:color w:val="0070C0"/>
                <w:sz w:val="20"/>
                <w:szCs w:val="20"/>
              </w:rPr>
              <w:t>ei de Diretrizes Orçamentárias p</w:t>
            </w:r>
            <w:r w:rsidR="00BC674A" w:rsidRPr="00BC674A">
              <w:rPr>
                <w:rFonts w:ascii="Arial" w:hAnsi="Arial"/>
                <w:i/>
                <w:color w:val="0070C0"/>
                <w:sz w:val="20"/>
                <w:szCs w:val="20"/>
              </w:rPr>
              <w:t>/</w:t>
            </w:r>
            <w:r w:rsidR="00590A89" w:rsidRPr="00BC674A">
              <w:rPr>
                <w:rFonts w:ascii="Arial" w:hAnsi="Arial"/>
                <w:i/>
                <w:color w:val="0070C0"/>
                <w:sz w:val="20"/>
                <w:szCs w:val="20"/>
              </w:rPr>
              <w:t xml:space="preserve"> o exercício de 2015, porém, </w:t>
            </w:r>
            <w:r w:rsidR="00BC674A" w:rsidRPr="00BC674A">
              <w:rPr>
                <w:rFonts w:ascii="Arial" w:hAnsi="Arial"/>
                <w:i/>
                <w:color w:val="0070C0"/>
                <w:sz w:val="20"/>
                <w:szCs w:val="20"/>
              </w:rPr>
              <w:t>neste período não foi realizada Audiência Pública p/ acompanhamento e participação popular.</w:t>
            </w: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1.11. Neste período foram geradas novas despesas ou ocorreu aumento de despesas de caráter continuado que exigiram a realização de estudos relativos ao impacto orçamentário e financeiro? Se positivo, foram elaborados os respectivos impactos? Foi apresentada a declaração do ordenador de que a despesa se encontra em conformidade com o PPA e LDO, além da existência de saldo orçamentário para atendê-la, nos termos dos Artigos 16 e 17 da LC 101/2000?</w:t>
            </w:r>
          </w:p>
        </w:tc>
        <w:tc>
          <w:tcPr>
            <w:tcW w:w="662" w:type="dxa"/>
            <w:gridSpan w:val="2"/>
            <w:tcBorders>
              <w:bottom w:val="nil"/>
            </w:tcBorders>
          </w:tcPr>
          <w:p w:rsidR="00836F8B" w:rsidRPr="00BC674A" w:rsidRDefault="00836F8B" w:rsidP="004F3AF5">
            <w:pPr>
              <w:jc w:val="center"/>
              <w:rPr>
                <w:rFonts w:ascii="Arial" w:hAnsi="Arial"/>
                <w:color w:val="0070C0"/>
                <w:sz w:val="20"/>
                <w:szCs w:val="20"/>
              </w:rPr>
            </w:pPr>
          </w:p>
          <w:p w:rsidR="00836F8B" w:rsidRPr="00BC674A" w:rsidRDefault="00836F8B" w:rsidP="004F3AF5">
            <w:pPr>
              <w:jc w:val="center"/>
              <w:rPr>
                <w:rFonts w:ascii="Arial" w:hAnsi="Arial"/>
                <w:color w:val="0070C0"/>
                <w:sz w:val="20"/>
                <w:szCs w:val="20"/>
              </w:rPr>
            </w:pPr>
          </w:p>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NÃO</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1.12. Neste período houve limitação de empenhos do Poder Legislativo, nos termos da LC 101/2000? Se positivo, informar as razões pelas quais ocorreu a referida limitação.</w:t>
            </w:r>
          </w:p>
        </w:tc>
        <w:tc>
          <w:tcPr>
            <w:tcW w:w="662" w:type="dxa"/>
            <w:gridSpan w:val="2"/>
            <w:tcBorders>
              <w:bottom w:val="nil"/>
            </w:tcBorders>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NÃO</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BC674A" w:rsidRDefault="00836F8B" w:rsidP="004F3AF5">
            <w:pPr>
              <w:ind w:firstLine="1620"/>
              <w:jc w:val="both"/>
              <w:rPr>
                <w:rFonts w:ascii="Arial" w:hAnsi="Arial"/>
                <w:b/>
                <w:color w:val="0070C0"/>
                <w:sz w:val="20"/>
                <w:szCs w:val="20"/>
              </w:rPr>
            </w:pPr>
            <w:r w:rsidRPr="00BC674A">
              <w:rPr>
                <w:rFonts w:ascii="Arial" w:hAnsi="Arial"/>
                <w:b/>
                <w:color w:val="0070C0"/>
                <w:sz w:val="20"/>
                <w:szCs w:val="20"/>
              </w:rPr>
              <w:t>2. GESTÃO FINANCEIRA</w:t>
            </w:r>
          </w:p>
        </w:tc>
        <w:tc>
          <w:tcPr>
            <w:tcW w:w="341" w:type="dxa"/>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679" w:type="dxa"/>
            <w:gridSpan w:val="2"/>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160" w:type="dxa"/>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562" w:type="dxa"/>
            <w:tcBorders>
              <w:left w:val="nil"/>
              <w:right w:val="nil"/>
            </w:tcBorders>
            <w:shd w:val="pct5" w:color="000000" w:fill="FFFFFF"/>
          </w:tcPr>
          <w:p w:rsidR="00836F8B" w:rsidRPr="00BC674A" w:rsidRDefault="00836F8B" w:rsidP="004F3AF5">
            <w:pPr>
              <w:jc w:val="center"/>
              <w:rPr>
                <w:rFonts w:ascii="Arial" w:hAnsi="Arial"/>
                <w:b/>
                <w:color w:val="0070C0"/>
                <w:sz w:val="20"/>
                <w:szCs w:val="20"/>
              </w:rPr>
            </w:pPr>
          </w:p>
        </w:tc>
        <w:tc>
          <w:tcPr>
            <w:tcW w:w="4165" w:type="dxa"/>
            <w:tcBorders>
              <w:left w:val="nil"/>
            </w:tcBorders>
            <w:shd w:val="pct5" w:color="000000" w:fill="FFFFFF"/>
          </w:tcPr>
          <w:p w:rsidR="00836F8B" w:rsidRPr="00BC674A" w:rsidRDefault="00836F8B" w:rsidP="004F3AF5">
            <w:pPr>
              <w:jc w:val="center"/>
              <w:rPr>
                <w:rFonts w:ascii="Arial" w:hAnsi="Arial"/>
                <w:b/>
                <w:i/>
                <w:color w:val="0070C0"/>
                <w:sz w:val="20"/>
                <w:szCs w:val="20"/>
              </w:rPr>
            </w:pPr>
          </w:p>
        </w:tc>
      </w:tr>
      <w:tr w:rsidR="003145B5"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31"/>
        </w:trPr>
        <w:tc>
          <w:tcPr>
            <w:tcW w:w="9615" w:type="dxa"/>
          </w:tcPr>
          <w:p w:rsidR="003145B5" w:rsidRPr="00BC674A" w:rsidRDefault="003145B5" w:rsidP="004F3AF5">
            <w:pPr>
              <w:jc w:val="both"/>
              <w:rPr>
                <w:rFonts w:ascii="Arial" w:hAnsi="Arial"/>
                <w:color w:val="0070C0"/>
                <w:sz w:val="20"/>
                <w:szCs w:val="20"/>
              </w:rPr>
            </w:pPr>
            <w:r w:rsidRPr="00BC674A">
              <w:rPr>
                <w:rFonts w:ascii="Arial" w:hAnsi="Arial"/>
                <w:color w:val="0070C0"/>
                <w:sz w:val="20"/>
                <w:szCs w:val="20"/>
              </w:rPr>
              <w:t>2.1. Ocorreu pontualidade nos pagamentos?</w:t>
            </w:r>
          </w:p>
        </w:tc>
        <w:tc>
          <w:tcPr>
            <w:tcW w:w="662" w:type="dxa"/>
            <w:gridSpan w:val="2"/>
          </w:tcPr>
          <w:p w:rsidR="003145B5" w:rsidRPr="00BC674A" w:rsidRDefault="003145B5"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3145B5" w:rsidRPr="00BC674A" w:rsidRDefault="003145B5" w:rsidP="003145B5">
            <w:pPr>
              <w:jc w:val="both"/>
              <w:rPr>
                <w:rFonts w:ascii="Arial" w:hAnsi="Arial"/>
                <w:i/>
                <w:color w:val="0070C0"/>
                <w:sz w:val="20"/>
                <w:szCs w:val="20"/>
              </w:rPr>
            </w:pPr>
            <w:r w:rsidRPr="00BC674A">
              <w:rPr>
                <w:rFonts w:ascii="Arial" w:hAnsi="Arial"/>
                <w:i/>
                <w:color w:val="0070C0"/>
                <w:sz w:val="20"/>
                <w:szCs w:val="20"/>
              </w:rPr>
              <w:t>Verificação feita por amostragem.</w:t>
            </w:r>
          </w:p>
        </w:tc>
      </w:tr>
      <w:tr w:rsidR="003145B5"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3145B5" w:rsidRPr="00BC674A" w:rsidRDefault="003145B5" w:rsidP="004F3AF5">
            <w:pPr>
              <w:jc w:val="both"/>
              <w:rPr>
                <w:rFonts w:ascii="Arial" w:hAnsi="Arial"/>
                <w:color w:val="0070C0"/>
                <w:sz w:val="20"/>
                <w:szCs w:val="20"/>
              </w:rPr>
            </w:pPr>
            <w:r w:rsidRPr="00BC674A">
              <w:rPr>
                <w:rFonts w:ascii="Arial" w:hAnsi="Arial"/>
                <w:color w:val="0070C0"/>
                <w:sz w:val="20"/>
                <w:szCs w:val="20"/>
              </w:rPr>
              <w:t>2.2. Foi respeitada a ordem cronológica dos pagamentos, evitando-se o pagamento de despesas antes de seus respectivos prazos de vencimento?</w:t>
            </w:r>
          </w:p>
        </w:tc>
        <w:tc>
          <w:tcPr>
            <w:tcW w:w="662" w:type="dxa"/>
            <w:gridSpan w:val="2"/>
          </w:tcPr>
          <w:p w:rsidR="003145B5" w:rsidRPr="00BC674A" w:rsidRDefault="003145B5" w:rsidP="004F3AF5">
            <w:pPr>
              <w:tabs>
                <w:tab w:val="center" w:pos="563"/>
              </w:tabs>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3145B5" w:rsidRPr="00BC674A" w:rsidRDefault="003145B5" w:rsidP="003145B5">
            <w:pPr>
              <w:jc w:val="both"/>
              <w:rPr>
                <w:rFonts w:ascii="Arial" w:hAnsi="Arial"/>
                <w:i/>
                <w:color w:val="0070C0"/>
                <w:sz w:val="20"/>
                <w:szCs w:val="20"/>
              </w:rPr>
            </w:pPr>
            <w:r w:rsidRPr="00BC674A">
              <w:rPr>
                <w:rFonts w:ascii="Arial" w:hAnsi="Arial"/>
                <w:i/>
                <w:color w:val="0070C0"/>
                <w:sz w:val="20"/>
                <w:szCs w:val="20"/>
              </w:rPr>
              <w:t>Verificação feita por amostragem.</w:t>
            </w: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2.3. Os pagamentos foram feitos através de cheques nominais?</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 xml:space="preserve">2.4. É feito o </w:t>
            </w:r>
            <w:r w:rsidRPr="00BC674A">
              <w:rPr>
                <w:rFonts w:ascii="Arial" w:hAnsi="Arial" w:cs="Arial"/>
                <w:color w:val="0070C0"/>
                <w:sz w:val="20"/>
                <w:szCs w:val="20"/>
              </w:rPr>
              <w:t>arquivamento das cópias dos cheques emitidos e dos cancelados?</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2.5. Existe um controle da sequência numérica dos cheques emitidos, assim como dos cancelados?</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center"/>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lastRenderedPageBreak/>
              <w:t>2.6. Os cheques são assinados pelo responsável pela entidade e pelo tesoureiro?</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2.7. A Câmara movimenta recursos em dinheiro (moeda corrente)?</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NÃO</w:t>
            </w:r>
          </w:p>
        </w:tc>
        <w:tc>
          <w:tcPr>
            <w:tcW w:w="5245" w:type="dxa"/>
            <w:gridSpan w:val="4"/>
          </w:tcPr>
          <w:p w:rsidR="00836F8B" w:rsidRPr="00BC674A"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2.8. Ocorreu aplicação financeira das disponibilidades depositadas em instituição bancária?</w:t>
            </w:r>
          </w:p>
        </w:tc>
        <w:tc>
          <w:tcPr>
            <w:tcW w:w="662" w:type="dxa"/>
            <w:gridSpan w:val="2"/>
          </w:tcPr>
          <w:p w:rsidR="00836F8B" w:rsidRPr="00BC674A" w:rsidRDefault="00836F8B" w:rsidP="004F3AF5">
            <w:pPr>
              <w:jc w:val="center"/>
              <w:rPr>
                <w:rFonts w:ascii="Arial" w:hAnsi="Arial"/>
                <w:color w:val="0070C0"/>
                <w:sz w:val="20"/>
                <w:szCs w:val="20"/>
              </w:rPr>
            </w:pPr>
            <w:r w:rsidRPr="00BC674A">
              <w:rPr>
                <w:rFonts w:ascii="Arial" w:hAnsi="Arial"/>
                <w:color w:val="0070C0"/>
                <w:sz w:val="20"/>
                <w:szCs w:val="20"/>
              </w:rPr>
              <w:t>SIM</w:t>
            </w:r>
          </w:p>
        </w:tc>
        <w:tc>
          <w:tcPr>
            <w:tcW w:w="5245" w:type="dxa"/>
            <w:gridSpan w:val="4"/>
          </w:tcPr>
          <w:p w:rsidR="00836F8B" w:rsidRPr="00BC674A" w:rsidRDefault="00BC674A" w:rsidP="00BC674A">
            <w:pPr>
              <w:jc w:val="both"/>
              <w:rPr>
                <w:rFonts w:ascii="Arial" w:hAnsi="Arial"/>
                <w:i/>
                <w:color w:val="0070C0"/>
                <w:sz w:val="20"/>
                <w:szCs w:val="20"/>
              </w:rPr>
            </w:pPr>
            <w:r>
              <w:rPr>
                <w:rFonts w:ascii="Arial" w:hAnsi="Arial"/>
                <w:i/>
                <w:color w:val="0070C0"/>
                <w:sz w:val="20"/>
                <w:szCs w:val="20"/>
              </w:rPr>
              <w:t>R</w:t>
            </w:r>
            <w:r w:rsidR="0052754E" w:rsidRPr="00BC674A">
              <w:rPr>
                <w:rFonts w:ascii="Arial" w:hAnsi="Arial"/>
                <w:i/>
                <w:color w:val="0070C0"/>
                <w:sz w:val="20"/>
                <w:szCs w:val="20"/>
              </w:rPr>
              <w:t>entabilidade: R$ 387,84.</w:t>
            </w: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2.9. Ocorreu pagamento sem apresentação de recibo ou quitação pelo favorecido ou representante devidamente habilitado para tal?</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NÃO</w:t>
            </w:r>
          </w:p>
        </w:tc>
        <w:tc>
          <w:tcPr>
            <w:tcW w:w="5245" w:type="dxa"/>
            <w:gridSpan w:val="4"/>
          </w:tcPr>
          <w:p w:rsidR="00836F8B" w:rsidRPr="00D04C58" w:rsidRDefault="00836F8B" w:rsidP="004F3AF5">
            <w:pPr>
              <w:jc w:val="both"/>
              <w:rPr>
                <w:rFonts w:ascii="Arial" w:hAnsi="Arial"/>
                <w:i/>
                <w:color w:val="0070C0"/>
                <w:sz w:val="20"/>
                <w:szCs w:val="20"/>
              </w:rPr>
            </w:pP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2.10. São conciliadas as movimentações financeiras com a bancária para o fechamento da movimentação mensal?</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jc w:val="center"/>
              <w:rPr>
                <w:rFonts w:ascii="Arial" w:hAnsi="Arial"/>
                <w:i/>
                <w:color w:val="0070C0"/>
                <w:sz w:val="20"/>
                <w:szCs w:val="20"/>
              </w:rPr>
            </w:pP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2.11. É feito o controle da movimentação de caixa e bancos, com a emissão dos relatórios devidos?</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jc w:val="center"/>
              <w:rPr>
                <w:rFonts w:ascii="Arial" w:hAnsi="Arial"/>
                <w:i/>
                <w:color w:val="0070C0"/>
                <w:sz w:val="20"/>
                <w:szCs w:val="20"/>
              </w:rPr>
            </w:pPr>
          </w:p>
        </w:tc>
      </w:tr>
      <w:tr w:rsidR="00836F8B" w:rsidRPr="00530D4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530D4E" w:rsidRDefault="00836F8B" w:rsidP="004F3AF5">
            <w:pPr>
              <w:jc w:val="both"/>
              <w:rPr>
                <w:rFonts w:ascii="Arial" w:hAnsi="Arial"/>
                <w:color w:val="0070C0"/>
                <w:sz w:val="20"/>
                <w:szCs w:val="20"/>
              </w:rPr>
            </w:pPr>
            <w:r w:rsidRPr="00530D4E">
              <w:rPr>
                <w:rFonts w:ascii="Arial" w:hAnsi="Arial"/>
                <w:color w:val="0070C0"/>
                <w:sz w:val="20"/>
                <w:szCs w:val="20"/>
              </w:rPr>
              <w:t>2.12. Ocorreram despesas com juros e multas por atraso em pagamentos? Em caso positivo proceder à apuração dos motivos.</w:t>
            </w:r>
          </w:p>
        </w:tc>
        <w:tc>
          <w:tcPr>
            <w:tcW w:w="662" w:type="dxa"/>
            <w:gridSpan w:val="2"/>
          </w:tcPr>
          <w:p w:rsidR="00836F8B" w:rsidRPr="00530D4E" w:rsidRDefault="00836F8B" w:rsidP="004F3AF5">
            <w:pPr>
              <w:jc w:val="center"/>
              <w:rPr>
                <w:rFonts w:ascii="Arial" w:hAnsi="Arial"/>
                <w:color w:val="0070C0"/>
                <w:sz w:val="20"/>
                <w:szCs w:val="20"/>
              </w:rPr>
            </w:pPr>
            <w:r w:rsidRPr="00530D4E">
              <w:rPr>
                <w:rFonts w:ascii="Arial" w:hAnsi="Arial"/>
                <w:color w:val="0070C0"/>
                <w:sz w:val="20"/>
                <w:szCs w:val="20"/>
              </w:rPr>
              <w:t>SIM</w:t>
            </w:r>
          </w:p>
        </w:tc>
        <w:tc>
          <w:tcPr>
            <w:tcW w:w="5245" w:type="dxa"/>
            <w:gridSpan w:val="4"/>
          </w:tcPr>
          <w:p w:rsidR="00884E43" w:rsidRPr="00530D4E" w:rsidRDefault="00530D4E" w:rsidP="00884E43">
            <w:pPr>
              <w:jc w:val="both"/>
              <w:rPr>
                <w:rFonts w:ascii="Arial" w:hAnsi="Arial"/>
                <w:i/>
                <w:color w:val="0070C0"/>
                <w:sz w:val="20"/>
                <w:szCs w:val="20"/>
              </w:rPr>
            </w:pPr>
            <w:r w:rsidRPr="00530D4E">
              <w:rPr>
                <w:rFonts w:ascii="Arial" w:hAnsi="Arial"/>
                <w:i/>
                <w:color w:val="0070C0"/>
                <w:sz w:val="20"/>
                <w:szCs w:val="20"/>
              </w:rPr>
              <w:t xml:space="preserve">- </w:t>
            </w:r>
            <w:r w:rsidR="00884E43" w:rsidRPr="00530D4E">
              <w:rPr>
                <w:rFonts w:ascii="Arial" w:hAnsi="Arial"/>
                <w:i/>
                <w:color w:val="0070C0"/>
                <w:sz w:val="20"/>
                <w:szCs w:val="20"/>
              </w:rPr>
              <w:t xml:space="preserve">Conta de telefone no valor de R$ </w:t>
            </w:r>
            <w:r w:rsidR="00961DD8" w:rsidRPr="00530D4E">
              <w:rPr>
                <w:rFonts w:ascii="Arial" w:hAnsi="Arial"/>
                <w:i/>
                <w:color w:val="0070C0"/>
                <w:sz w:val="20"/>
                <w:szCs w:val="20"/>
              </w:rPr>
              <w:t>506,30</w:t>
            </w:r>
            <w:r w:rsidR="00884E43" w:rsidRPr="00530D4E">
              <w:rPr>
                <w:rFonts w:ascii="Arial" w:hAnsi="Arial"/>
                <w:i/>
                <w:color w:val="0070C0"/>
                <w:sz w:val="20"/>
                <w:szCs w:val="20"/>
              </w:rPr>
              <w:t xml:space="preserve">, a vencer em </w:t>
            </w:r>
            <w:proofErr w:type="gramStart"/>
            <w:r w:rsidR="00961DD8" w:rsidRPr="00530D4E">
              <w:rPr>
                <w:rFonts w:ascii="Arial" w:hAnsi="Arial"/>
                <w:i/>
                <w:color w:val="0070C0"/>
                <w:sz w:val="20"/>
                <w:szCs w:val="20"/>
              </w:rPr>
              <w:t>16</w:t>
            </w:r>
            <w:r w:rsidR="00884E43" w:rsidRPr="00530D4E">
              <w:rPr>
                <w:rFonts w:ascii="Arial" w:hAnsi="Arial"/>
                <w:i/>
                <w:color w:val="0070C0"/>
                <w:sz w:val="20"/>
                <w:szCs w:val="20"/>
              </w:rPr>
              <w:t>/0</w:t>
            </w:r>
            <w:r w:rsidR="00961DD8" w:rsidRPr="00530D4E">
              <w:rPr>
                <w:rFonts w:ascii="Arial" w:hAnsi="Arial"/>
                <w:i/>
                <w:color w:val="0070C0"/>
                <w:sz w:val="20"/>
                <w:szCs w:val="20"/>
              </w:rPr>
              <w:t>4</w:t>
            </w:r>
            <w:r w:rsidR="00884E43" w:rsidRPr="00530D4E">
              <w:rPr>
                <w:rFonts w:ascii="Arial" w:hAnsi="Arial"/>
                <w:i/>
                <w:color w:val="0070C0"/>
                <w:sz w:val="20"/>
                <w:szCs w:val="20"/>
              </w:rPr>
              <w:t>/14,</w:t>
            </w:r>
            <w:proofErr w:type="gramEnd"/>
            <w:r w:rsidR="00884E43" w:rsidRPr="00530D4E">
              <w:rPr>
                <w:rFonts w:ascii="Arial" w:hAnsi="Arial"/>
                <w:i/>
                <w:color w:val="0070C0"/>
                <w:sz w:val="20"/>
                <w:szCs w:val="20"/>
              </w:rPr>
              <w:t xml:space="preserve">e paga no dia </w:t>
            </w:r>
            <w:r w:rsidR="00961DD8" w:rsidRPr="00530D4E">
              <w:rPr>
                <w:rFonts w:ascii="Arial" w:hAnsi="Arial"/>
                <w:i/>
                <w:color w:val="0070C0"/>
                <w:sz w:val="20"/>
                <w:szCs w:val="20"/>
              </w:rPr>
              <w:t>27</w:t>
            </w:r>
            <w:r w:rsidR="00884E43" w:rsidRPr="00530D4E">
              <w:rPr>
                <w:rFonts w:ascii="Arial" w:hAnsi="Arial"/>
                <w:i/>
                <w:color w:val="0070C0"/>
                <w:sz w:val="20"/>
                <w:szCs w:val="20"/>
              </w:rPr>
              <w:t>/0</w:t>
            </w:r>
            <w:r w:rsidR="00961DD8" w:rsidRPr="00530D4E">
              <w:rPr>
                <w:rFonts w:ascii="Arial" w:hAnsi="Arial"/>
                <w:i/>
                <w:color w:val="0070C0"/>
                <w:sz w:val="20"/>
                <w:szCs w:val="20"/>
              </w:rPr>
              <w:t>4</w:t>
            </w:r>
            <w:r w:rsidR="00884E43" w:rsidRPr="00530D4E">
              <w:rPr>
                <w:rFonts w:ascii="Arial" w:hAnsi="Arial"/>
                <w:i/>
                <w:color w:val="0070C0"/>
                <w:sz w:val="20"/>
                <w:szCs w:val="20"/>
              </w:rPr>
              <w:t>/</w:t>
            </w:r>
            <w:r w:rsidRPr="00530D4E">
              <w:rPr>
                <w:rFonts w:ascii="Arial" w:hAnsi="Arial"/>
                <w:i/>
                <w:color w:val="0070C0"/>
                <w:sz w:val="20"/>
                <w:szCs w:val="20"/>
              </w:rPr>
              <w:t>14;</w:t>
            </w:r>
          </w:p>
          <w:p w:rsidR="00D92733" w:rsidRPr="00530D4E" w:rsidRDefault="00530D4E" w:rsidP="00884E43">
            <w:pPr>
              <w:jc w:val="both"/>
              <w:rPr>
                <w:rFonts w:ascii="Arial" w:hAnsi="Arial"/>
                <w:i/>
                <w:color w:val="0070C0"/>
                <w:sz w:val="20"/>
                <w:szCs w:val="20"/>
              </w:rPr>
            </w:pPr>
            <w:r w:rsidRPr="00530D4E">
              <w:rPr>
                <w:rFonts w:ascii="Arial" w:hAnsi="Arial"/>
                <w:i/>
                <w:color w:val="0070C0"/>
                <w:sz w:val="20"/>
                <w:szCs w:val="20"/>
              </w:rPr>
              <w:t xml:space="preserve">- </w:t>
            </w:r>
            <w:r w:rsidR="00884E43" w:rsidRPr="00530D4E">
              <w:rPr>
                <w:rFonts w:ascii="Arial" w:hAnsi="Arial"/>
                <w:i/>
                <w:color w:val="0070C0"/>
                <w:sz w:val="20"/>
                <w:szCs w:val="20"/>
              </w:rPr>
              <w:t xml:space="preserve">Conta de água no valor de R$ </w:t>
            </w:r>
            <w:r w:rsidR="00961DD8" w:rsidRPr="00530D4E">
              <w:rPr>
                <w:rFonts w:ascii="Arial" w:hAnsi="Arial"/>
                <w:i/>
                <w:color w:val="0070C0"/>
                <w:sz w:val="20"/>
                <w:szCs w:val="20"/>
              </w:rPr>
              <w:t>19,88</w:t>
            </w:r>
            <w:r w:rsidR="00884E43" w:rsidRPr="00530D4E">
              <w:rPr>
                <w:rFonts w:ascii="Arial" w:hAnsi="Arial"/>
                <w:i/>
                <w:color w:val="0070C0"/>
                <w:sz w:val="20"/>
                <w:szCs w:val="20"/>
              </w:rPr>
              <w:t>,</w:t>
            </w:r>
            <w:r w:rsidR="00961DD8" w:rsidRPr="00530D4E">
              <w:rPr>
                <w:rFonts w:ascii="Arial" w:hAnsi="Arial"/>
                <w:i/>
                <w:color w:val="0070C0"/>
                <w:sz w:val="20"/>
                <w:szCs w:val="20"/>
              </w:rPr>
              <w:t xml:space="preserve"> </w:t>
            </w:r>
            <w:r w:rsidR="00D92733" w:rsidRPr="00530D4E">
              <w:rPr>
                <w:rFonts w:ascii="Arial" w:hAnsi="Arial"/>
                <w:i/>
                <w:color w:val="0070C0"/>
                <w:sz w:val="20"/>
                <w:szCs w:val="20"/>
              </w:rPr>
              <w:t xml:space="preserve">vencida em </w:t>
            </w:r>
            <w:r w:rsidR="00961DD8" w:rsidRPr="00530D4E">
              <w:rPr>
                <w:rFonts w:ascii="Arial" w:hAnsi="Arial"/>
                <w:i/>
                <w:color w:val="0070C0"/>
                <w:sz w:val="20"/>
                <w:szCs w:val="20"/>
              </w:rPr>
              <w:t>2</w:t>
            </w:r>
            <w:r w:rsidR="00D92733" w:rsidRPr="00530D4E">
              <w:rPr>
                <w:rFonts w:ascii="Arial" w:hAnsi="Arial"/>
                <w:i/>
                <w:color w:val="0070C0"/>
                <w:sz w:val="20"/>
                <w:szCs w:val="20"/>
              </w:rPr>
              <w:t xml:space="preserve">1/04/14, e paga em </w:t>
            </w:r>
            <w:r w:rsidR="00961DD8" w:rsidRPr="00530D4E">
              <w:rPr>
                <w:rFonts w:ascii="Arial" w:hAnsi="Arial"/>
                <w:i/>
                <w:color w:val="0070C0"/>
                <w:sz w:val="20"/>
                <w:szCs w:val="20"/>
              </w:rPr>
              <w:t>22</w:t>
            </w:r>
            <w:r w:rsidR="00D92733" w:rsidRPr="00530D4E">
              <w:rPr>
                <w:rFonts w:ascii="Arial" w:hAnsi="Arial"/>
                <w:i/>
                <w:color w:val="0070C0"/>
                <w:sz w:val="20"/>
                <w:szCs w:val="20"/>
              </w:rPr>
              <w:t>/04/</w:t>
            </w:r>
            <w:r w:rsidRPr="00530D4E">
              <w:rPr>
                <w:rFonts w:ascii="Arial" w:hAnsi="Arial"/>
                <w:i/>
                <w:color w:val="0070C0"/>
                <w:sz w:val="20"/>
                <w:szCs w:val="20"/>
              </w:rPr>
              <w:t>14;</w:t>
            </w:r>
          </w:p>
          <w:p w:rsidR="00961DD8" w:rsidRPr="00530D4E" w:rsidRDefault="00530D4E" w:rsidP="00961DD8">
            <w:pPr>
              <w:jc w:val="both"/>
              <w:rPr>
                <w:rFonts w:ascii="Arial" w:hAnsi="Arial"/>
                <w:i/>
                <w:color w:val="0070C0"/>
                <w:sz w:val="20"/>
                <w:szCs w:val="20"/>
              </w:rPr>
            </w:pPr>
            <w:r w:rsidRPr="00530D4E">
              <w:rPr>
                <w:rFonts w:ascii="Arial" w:hAnsi="Arial"/>
                <w:i/>
                <w:color w:val="0070C0"/>
                <w:sz w:val="20"/>
                <w:szCs w:val="20"/>
              </w:rPr>
              <w:t xml:space="preserve">- </w:t>
            </w:r>
            <w:r w:rsidR="00961DD8" w:rsidRPr="00530D4E">
              <w:rPr>
                <w:rFonts w:ascii="Arial" w:hAnsi="Arial"/>
                <w:i/>
                <w:color w:val="0070C0"/>
                <w:sz w:val="20"/>
                <w:szCs w:val="20"/>
              </w:rPr>
              <w:t>Conta de telefone no valor de R$ 347,48, c</w:t>
            </w:r>
            <w:r w:rsidRPr="00530D4E">
              <w:rPr>
                <w:rFonts w:ascii="Arial" w:hAnsi="Arial"/>
                <w:i/>
                <w:color w:val="0070C0"/>
                <w:sz w:val="20"/>
                <w:szCs w:val="20"/>
              </w:rPr>
              <w:t>/</w:t>
            </w:r>
            <w:r w:rsidR="00961DD8" w:rsidRPr="00530D4E">
              <w:rPr>
                <w:rFonts w:ascii="Arial" w:hAnsi="Arial"/>
                <w:i/>
                <w:color w:val="0070C0"/>
                <w:sz w:val="20"/>
                <w:szCs w:val="20"/>
              </w:rPr>
              <w:t xml:space="preserve"> cobrança de juros de mora no valor de R$ 4,22 e multa por atraso no valor de R$ 8,29, referentes ao mês 03/</w:t>
            </w:r>
            <w:r w:rsidRPr="00530D4E">
              <w:rPr>
                <w:rFonts w:ascii="Arial" w:hAnsi="Arial"/>
                <w:i/>
                <w:color w:val="0070C0"/>
                <w:sz w:val="20"/>
                <w:szCs w:val="20"/>
              </w:rPr>
              <w:t>14;</w:t>
            </w:r>
          </w:p>
          <w:p w:rsidR="00C079D0" w:rsidRPr="00530D4E" w:rsidRDefault="00530D4E" w:rsidP="002044CA">
            <w:pPr>
              <w:jc w:val="both"/>
              <w:rPr>
                <w:rFonts w:ascii="Arial" w:hAnsi="Arial"/>
                <w:i/>
                <w:color w:val="0070C0"/>
                <w:sz w:val="20"/>
                <w:szCs w:val="20"/>
              </w:rPr>
            </w:pPr>
            <w:r w:rsidRPr="00530D4E">
              <w:rPr>
                <w:rFonts w:ascii="Arial" w:hAnsi="Arial"/>
                <w:i/>
                <w:color w:val="0070C0"/>
                <w:sz w:val="20"/>
                <w:szCs w:val="20"/>
              </w:rPr>
              <w:t xml:space="preserve">Como justificativa aos atrasos no pagamento das contas o Contador da Câmara explicou que no dia em que as mesmas </w:t>
            </w:r>
            <w:proofErr w:type="gramStart"/>
            <w:r w:rsidRPr="00530D4E">
              <w:rPr>
                <w:rFonts w:ascii="Arial" w:hAnsi="Arial"/>
                <w:i/>
                <w:color w:val="0070C0"/>
                <w:sz w:val="20"/>
                <w:szCs w:val="20"/>
              </w:rPr>
              <w:t>venceriam ele</w:t>
            </w:r>
            <w:proofErr w:type="gramEnd"/>
            <w:r w:rsidRPr="00530D4E">
              <w:rPr>
                <w:rFonts w:ascii="Arial" w:hAnsi="Arial"/>
                <w:i/>
                <w:color w:val="0070C0"/>
                <w:sz w:val="20"/>
                <w:szCs w:val="20"/>
              </w:rPr>
              <w:t xml:space="preserve"> não conseguiu pegar as assinaturas do Presidente da Câmara nem do Tesoureiro nos cheques.</w:t>
            </w: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2.13. Os recursos financeiros da Câmara foram repassados dentro do prazo previsto no Art. 168 e Art. 29-A, § 2</w:t>
            </w:r>
            <w:r w:rsidRPr="00D04C58">
              <w:rPr>
                <w:rFonts w:ascii="Arial" w:hAnsi="Arial"/>
                <w:color w:val="0070C0"/>
                <w:sz w:val="20"/>
                <w:szCs w:val="20"/>
                <w:u w:val="single"/>
                <w:vertAlign w:val="superscript"/>
              </w:rPr>
              <w:t>o</w:t>
            </w:r>
            <w:r w:rsidRPr="00D04C58">
              <w:rPr>
                <w:rFonts w:ascii="Arial" w:hAnsi="Arial"/>
                <w:color w:val="0070C0"/>
                <w:sz w:val="20"/>
                <w:szCs w:val="20"/>
              </w:rPr>
              <w:t>, II, da Constituição Federal (todo dia 20 de cada mês)?</w:t>
            </w:r>
          </w:p>
        </w:tc>
        <w:tc>
          <w:tcPr>
            <w:tcW w:w="662" w:type="dxa"/>
            <w:gridSpan w:val="2"/>
          </w:tcPr>
          <w:p w:rsidR="00836F8B" w:rsidRPr="00D04C58" w:rsidRDefault="00836F8B" w:rsidP="004F3AF5">
            <w:pPr>
              <w:jc w:val="center"/>
              <w:rPr>
                <w:rFonts w:ascii="Arial" w:hAnsi="Arial" w:cs="Arial"/>
                <w:color w:val="0070C0"/>
                <w:sz w:val="20"/>
                <w:szCs w:val="20"/>
              </w:rPr>
            </w:pPr>
            <w:r w:rsidRPr="00D04C58">
              <w:rPr>
                <w:rFonts w:ascii="Arial" w:hAnsi="Arial" w:cs="Arial"/>
                <w:color w:val="0070C0"/>
                <w:sz w:val="20"/>
                <w:szCs w:val="20"/>
              </w:rPr>
              <w:t>SIM</w:t>
            </w:r>
          </w:p>
        </w:tc>
        <w:tc>
          <w:tcPr>
            <w:tcW w:w="5245" w:type="dxa"/>
            <w:gridSpan w:val="4"/>
          </w:tcPr>
          <w:p w:rsidR="00836F8B" w:rsidRPr="00D04C58" w:rsidRDefault="00836F8B" w:rsidP="00D04C58">
            <w:pPr>
              <w:jc w:val="both"/>
              <w:rPr>
                <w:rFonts w:ascii="Arial" w:hAnsi="Arial" w:cs="Arial"/>
                <w:i/>
                <w:color w:val="0070C0"/>
                <w:sz w:val="20"/>
                <w:szCs w:val="20"/>
              </w:rPr>
            </w:pPr>
            <w:r w:rsidRPr="00D04C58">
              <w:rPr>
                <w:rFonts w:ascii="Arial" w:hAnsi="Arial" w:cs="Arial"/>
                <w:i/>
                <w:color w:val="0070C0"/>
                <w:sz w:val="20"/>
                <w:szCs w:val="20"/>
              </w:rPr>
              <w:t xml:space="preserve">Repasse efetuado em </w:t>
            </w:r>
            <w:r w:rsidR="0052754E" w:rsidRPr="00D04C58">
              <w:rPr>
                <w:rFonts w:ascii="Arial" w:hAnsi="Arial" w:cs="Arial"/>
                <w:i/>
                <w:color w:val="0070C0"/>
                <w:sz w:val="20"/>
                <w:szCs w:val="20"/>
              </w:rPr>
              <w:t>16</w:t>
            </w:r>
            <w:r w:rsidRPr="00D04C58">
              <w:rPr>
                <w:rFonts w:ascii="Arial" w:hAnsi="Arial" w:cs="Arial"/>
                <w:i/>
                <w:color w:val="0070C0"/>
                <w:sz w:val="20"/>
                <w:szCs w:val="20"/>
              </w:rPr>
              <w:t>/0</w:t>
            </w:r>
            <w:r w:rsidR="0052754E" w:rsidRPr="00D04C58">
              <w:rPr>
                <w:rFonts w:ascii="Arial" w:hAnsi="Arial" w:cs="Arial"/>
                <w:i/>
                <w:color w:val="0070C0"/>
                <w:sz w:val="20"/>
                <w:szCs w:val="20"/>
              </w:rPr>
              <w:t>4</w:t>
            </w:r>
            <w:r w:rsidRPr="00D04C58">
              <w:rPr>
                <w:rFonts w:ascii="Arial" w:hAnsi="Arial" w:cs="Arial"/>
                <w:i/>
                <w:color w:val="0070C0"/>
                <w:sz w:val="20"/>
                <w:szCs w:val="20"/>
              </w:rPr>
              <w:t xml:space="preserve">/14. </w:t>
            </w: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2.14. Os repasses financeiros efetuados pelo Executivo são realizados através de depósitos bancários?</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jc w:val="both"/>
              <w:rPr>
                <w:rFonts w:ascii="Arial" w:hAnsi="Arial"/>
                <w:i/>
                <w:color w:val="0070C0"/>
                <w:sz w:val="20"/>
                <w:szCs w:val="20"/>
              </w:rPr>
            </w:pP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 xml:space="preserve">2.15. Os saldos e informações financeiras se encontram em conformidade com os controles contábeis? </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jc w:val="center"/>
              <w:rPr>
                <w:rFonts w:ascii="Arial" w:hAnsi="Arial"/>
                <w:i/>
                <w:color w:val="0070C0"/>
                <w:sz w:val="20"/>
                <w:szCs w:val="20"/>
              </w:rPr>
            </w:pP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2.16. O setor financeiro elabora o relatório do fluxo de caixa, compatibilizando recebimentos e pagamentos?</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jc w:val="both"/>
              <w:rPr>
                <w:rFonts w:ascii="Arial" w:hAnsi="Arial"/>
                <w:i/>
                <w:color w:val="0070C0"/>
                <w:sz w:val="20"/>
                <w:szCs w:val="20"/>
              </w:rPr>
            </w:pP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 xml:space="preserve">2.17. O arquivamento da documentação financeira está sendo feito de forma que facilite a sua localização e segurança? </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jc w:val="both"/>
              <w:rPr>
                <w:rFonts w:ascii="Arial" w:hAnsi="Arial"/>
                <w:i/>
                <w:color w:val="0070C0"/>
                <w:sz w:val="20"/>
                <w:szCs w:val="20"/>
              </w:rPr>
            </w:pP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 xml:space="preserve">2.18. O sistema informatizado utilizado pela tesouraria é confiável e atende as necessidades da mesma, com a emissão de relatórios legais e gerenciais devidos? </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jc w:val="both"/>
              <w:rPr>
                <w:rFonts w:ascii="Arial" w:hAnsi="Arial"/>
                <w:i/>
                <w:color w:val="0070C0"/>
                <w:sz w:val="20"/>
                <w:szCs w:val="20"/>
              </w:rPr>
            </w:pP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z w:val="20"/>
                <w:szCs w:val="20"/>
              </w:rPr>
              <w:t xml:space="preserve">2.19. Ocorreu, no final do exercício, a existência de restos a pagar e disponibilidade de recursos financeiros para o seu respectivo pagamento, através da emissão de relatórios previstos? </w:t>
            </w:r>
          </w:p>
        </w:tc>
        <w:tc>
          <w:tcPr>
            <w:tcW w:w="662" w:type="dxa"/>
            <w:gridSpan w:val="2"/>
          </w:tcPr>
          <w:p w:rsidR="00836F8B" w:rsidRPr="00BC674A" w:rsidRDefault="00233A77" w:rsidP="004F3AF5">
            <w:pPr>
              <w:jc w:val="center"/>
              <w:rPr>
                <w:rFonts w:ascii="Arial" w:hAnsi="Arial"/>
                <w:color w:val="0070C0"/>
                <w:sz w:val="20"/>
                <w:szCs w:val="20"/>
              </w:rPr>
            </w:pPr>
            <w:r w:rsidRPr="00BC674A">
              <w:rPr>
                <w:rFonts w:ascii="Arial" w:hAnsi="Arial"/>
                <w:color w:val="0070C0"/>
                <w:sz w:val="20"/>
                <w:szCs w:val="20"/>
              </w:rPr>
              <w:t>------</w:t>
            </w:r>
          </w:p>
        </w:tc>
        <w:tc>
          <w:tcPr>
            <w:tcW w:w="5245" w:type="dxa"/>
            <w:gridSpan w:val="4"/>
          </w:tcPr>
          <w:p w:rsidR="00836F8B" w:rsidRPr="00BC674A" w:rsidRDefault="00233A77" w:rsidP="00233A77">
            <w:pPr>
              <w:jc w:val="both"/>
              <w:rPr>
                <w:rFonts w:ascii="Arial" w:hAnsi="Arial"/>
                <w:i/>
                <w:color w:val="0070C0"/>
                <w:sz w:val="20"/>
                <w:szCs w:val="20"/>
              </w:rPr>
            </w:pPr>
            <w:r w:rsidRPr="00BC674A">
              <w:rPr>
                <w:rFonts w:ascii="Arial" w:hAnsi="Arial"/>
                <w:i/>
                <w:color w:val="0070C0"/>
                <w:sz w:val="20"/>
                <w:szCs w:val="20"/>
              </w:rPr>
              <w:t>Informação fornecida no final do exercício.</w:t>
            </w:r>
          </w:p>
        </w:tc>
      </w:tr>
      <w:tr w:rsidR="00836F8B" w:rsidRPr="00BC674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BC674A" w:rsidRDefault="00836F8B" w:rsidP="004F3AF5">
            <w:pPr>
              <w:jc w:val="both"/>
              <w:rPr>
                <w:rFonts w:ascii="Arial" w:hAnsi="Arial"/>
                <w:color w:val="0070C0"/>
                <w:sz w:val="20"/>
                <w:szCs w:val="20"/>
              </w:rPr>
            </w:pPr>
            <w:r w:rsidRPr="00BC674A">
              <w:rPr>
                <w:rFonts w:ascii="Arial" w:hAnsi="Arial"/>
                <w:color w:val="0070C0"/>
                <w:spacing w:val="-4"/>
                <w:sz w:val="20"/>
                <w:szCs w:val="20"/>
              </w:rPr>
              <w:t>2.20. A Comissão de Controle Interno realizou a verificação da existência de “Restos a pagar” com a sua devida escrituração e classificação, em separado, dos restos a pagar processados e não processados?</w:t>
            </w:r>
          </w:p>
        </w:tc>
        <w:tc>
          <w:tcPr>
            <w:tcW w:w="662" w:type="dxa"/>
            <w:gridSpan w:val="2"/>
          </w:tcPr>
          <w:p w:rsidR="00836F8B" w:rsidRPr="00BC674A" w:rsidRDefault="00233A77" w:rsidP="004F3AF5">
            <w:pPr>
              <w:jc w:val="center"/>
              <w:rPr>
                <w:rFonts w:ascii="Arial" w:hAnsi="Arial"/>
                <w:color w:val="0070C0"/>
                <w:sz w:val="20"/>
                <w:szCs w:val="20"/>
              </w:rPr>
            </w:pPr>
            <w:r w:rsidRPr="00BC674A">
              <w:rPr>
                <w:rFonts w:ascii="Arial" w:hAnsi="Arial"/>
                <w:color w:val="0070C0"/>
                <w:sz w:val="20"/>
                <w:szCs w:val="20"/>
              </w:rPr>
              <w:t>-------</w:t>
            </w:r>
          </w:p>
        </w:tc>
        <w:tc>
          <w:tcPr>
            <w:tcW w:w="5245" w:type="dxa"/>
            <w:gridSpan w:val="4"/>
          </w:tcPr>
          <w:p w:rsidR="00836F8B" w:rsidRPr="00BC674A" w:rsidRDefault="00233A77" w:rsidP="004F3AF5">
            <w:pPr>
              <w:jc w:val="both"/>
              <w:rPr>
                <w:rFonts w:ascii="Arial" w:hAnsi="Arial"/>
                <w:i/>
                <w:color w:val="0070C0"/>
                <w:sz w:val="20"/>
                <w:szCs w:val="20"/>
              </w:rPr>
            </w:pPr>
            <w:r w:rsidRPr="00BC674A">
              <w:rPr>
                <w:rFonts w:ascii="Arial" w:hAnsi="Arial"/>
                <w:i/>
                <w:color w:val="0070C0"/>
                <w:sz w:val="20"/>
                <w:szCs w:val="20"/>
              </w:rPr>
              <w:t>Informação fornecida no final do exercício.</w:t>
            </w:r>
          </w:p>
        </w:tc>
      </w:tr>
      <w:tr w:rsidR="00836F8B" w:rsidRPr="00D04C5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D04C58" w:rsidRDefault="00836F8B" w:rsidP="004F3AF5">
            <w:pPr>
              <w:jc w:val="both"/>
              <w:rPr>
                <w:rFonts w:ascii="Arial" w:hAnsi="Arial"/>
                <w:color w:val="0070C0"/>
                <w:sz w:val="20"/>
                <w:szCs w:val="20"/>
              </w:rPr>
            </w:pPr>
            <w:r w:rsidRPr="00D04C58">
              <w:rPr>
                <w:rFonts w:ascii="Arial" w:hAnsi="Arial"/>
                <w:color w:val="0070C0"/>
                <w:sz w:val="20"/>
                <w:szCs w:val="20"/>
              </w:rPr>
              <w:t xml:space="preserve">2.21. Há segregação de funções, buscando evitar que o controle físico e contábil das transações de caixa seja realizado pelo mesmo servidor? </w:t>
            </w:r>
          </w:p>
        </w:tc>
        <w:tc>
          <w:tcPr>
            <w:tcW w:w="662" w:type="dxa"/>
            <w:gridSpan w:val="2"/>
          </w:tcPr>
          <w:p w:rsidR="00836F8B" w:rsidRPr="00D04C58" w:rsidRDefault="00836F8B" w:rsidP="004F3AF5">
            <w:pPr>
              <w:jc w:val="center"/>
              <w:rPr>
                <w:rFonts w:ascii="Arial" w:hAnsi="Arial"/>
                <w:color w:val="0070C0"/>
                <w:sz w:val="20"/>
                <w:szCs w:val="20"/>
              </w:rPr>
            </w:pPr>
            <w:r w:rsidRPr="00D04C58">
              <w:rPr>
                <w:rFonts w:ascii="Arial" w:hAnsi="Arial"/>
                <w:color w:val="0070C0"/>
                <w:sz w:val="20"/>
                <w:szCs w:val="20"/>
              </w:rPr>
              <w:t>SIM</w:t>
            </w:r>
          </w:p>
        </w:tc>
        <w:tc>
          <w:tcPr>
            <w:tcW w:w="5245" w:type="dxa"/>
            <w:gridSpan w:val="4"/>
          </w:tcPr>
          <w:p w:rsidR="00836F8B" w:rsidRPr="00D04C58" w:rsidRDefault="00836F8B" w:rsidP="004F3AF5">
            <w:pPr>
              <w:rPr>
                <w:rFonts w:ascii="Arial" w:hAnsi="Arial"/>
                <w:i/>
                <w:color w:val="0070C0"/>
                <w:sz w:val="20"/>
                <w:szCs w:val="20"/>
              </w:rPr>
            </w:pPr>
          </w:p>
        </w:tc>
      </w:tr>
      <w:tr w:rsidR="00A31280" w:rsidRPr="00A31280"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9615" w:type="dxa"/>
          </w:tcPr>
          <w:p w:rsidR="00A31280" w:rsidRPr="00A31280" w:rsidRDefault="00A31280" w:rsidP="004F3AF5">
            <w:pPr>
              <w:jc w:val="both"/>
              <w:rPr>
                <w:rFonts w:ascii="Arial" w:hAnsi="Arial"/>
                <w:color w:val="0070C0"/>
                <w:sz w:val="20"/>
                <w:szCs w:val="20"/>
              </w:rPr>
            </w:pPr>
            <w:r w:rsidRPr="00A31280">
              <w:rPr>
                <w:rFonts w:ascii="Arial" w:hAnsi="Arial"/>
                <w:color w:val="0070C0"/>
                <w:sz w:val="20"/>
                <w:szCs w:val="20"/>
              </w:rPr>
              <w:t xml:space="preserve">2.22. A Câmara recebeu os repasses de recursos no limite de 7% do somatório da receita realizada no exercício anterior, nos termos do Art. 29-A, I, da Constituição Federal? </w:t>
            </w:r>
          </w:p>
        </w:tc>
        <w:tc>
          <w:tcPr>
            <w:tcW w:w="662" w:type="dxa"/>
            <w:gridSpan w:val="2"/>
          </w:tcPr>
          <w:p w:rsidR="00A31280" w:rsidRPr="00A31280" w:rsidRDefault="00A31280" w:rsidP="00A31280">
            <w:pPr>
              <w:jc w:val="center"/>
              <w:rPr>
                <w:rFonts w:ascii="Arial" w:hAnsi="Arial"/>
                <w:color w:val="0070C0"/>
                <w:sz w:val="20"/>
                <w:szCs w:val="20"/>
              </w:rPr>
            </w:pPr>
            <w:r w:rsidRPr="00A31280">
              <w:rPr>
                <w:rFonts w:ascii="Arial" w:hAnsi="Arial"/>
                <w:color w:val="0070C0"/>
                <w:sz w:val="20"/>
                <w:szCs w:val="20"/>
              </w:rPr>
              <w:t>NÃO</w:t>
            </w:r>
          </w:p>
        </w:tc>
        <w:tc>
          <w:tcPr>
            <w:tcW w:w="5245" w:type="dxa"/>
            <w:gridSpan w:val="4"/>
          </w:tcPr>
          <w:p w:rsidR="00A31280" w:rsidRPr="00A31280" w:rsidRDefault="00A31280" w:rsidP="00540D41">
            <w:pPr>
              <w:jc w:val="both"/>
              <w:rPr>
                <w:rFonts w:ascii="Arial" w:hAnsi="Arial"/>
                <w:i/>
                <w:color w:val="0070C0"/>
                <w:sz w:val="20"/>
                <w:szCs w:val="20"/>
              </w:rPr>
            </w:pPr>
            <w:r w:rsidRPr="00A31280">
              <w:rPr>
                <w:rFonts w:ascii="Arial" w:hAnsi="Arial"/>
                <w:i/>
                <w:color w:val="0070C0"/>
                <w:sz w:val="20"/>
                <w:szCs w:val="20"/>
              </w:rPr>
              <w:t xml:space="preserve">- Valor orçado: R$ 1.452.500,00, </w:t>
            </w:r>
            <w:bookmarkStart w:id="0" w:name="OLE_LINK15"/>
            <w:bookmarkStart w:id="1" w:name="OLE_LINK16"/>
            <w:bookmarkStart w:id="2" w:name="OLE_LINK17"/>
            <w:bookmarkStart w:id="3" w:name="OLE_LINK18"/>
            <w:r w:rsidRPr="00A31280">
              <w:rPr>
                <w:rFonts w:ascii="Arial" w:hAnsi="Arial"/>
                <w:i/>
                <w:color w:val="0070C0"/>
                <w:sz w:val="20"/>
                <w:szCs w:val="20"/>
              </w:rPr>
              <w:t>sendo R$ 121.041,66, mensais;</w:t>
            </w:r>
          </w:p>
          <w:bookmarkEnd w:id="0"/>
          <w:bookmarkEnd w:id="1"/>
          <w:bookmarkEnd w:id="2"/>
          <w:bookmarkEnd w:id="3"/>
          <w:p w:rsidR="00A31280" w:rsidRPr="00A31280" w:rsidRDefault="00A31280" w:rsidP="00540D41">
            <w:pPr>
              <w:jc w:val="both"/>
              <w:rPr>
                <w:rFonts w:ascii="Arial" w:hAnsi="Arial"/>
                <w:i/>
                <w:color w:val="0070C0"/>
                <w:sz w:val="20"/>
                <w:szCs w:val="20"/>
              </w:rPr>
            </w:pPr>
            <w:r w:rsidRPr="00A31280">
              <w:rPr>
                <w:rFonts w:ascii="Arial" w:hAnsi="Arial"/>
                <w:i/>
                <w:color w:val="0070C0"/>
                <w:sz w:val="20"/>
                <w:szCs w:val="20"/>
              </w:rPr>
              <w:t>- Valor repassado pelo Executivo: R$ 119.498,56;</w:t>
            </w:r>
          </w:p>
          <w:p w:rsidR="00A31280" w:rsidRPr="00A31280" w:rsidRDefault="00A31280" w:rsidP="00540D41">
            <w:pPr>
              <w:jc w:val="both"/>
              <w:rPr>
                <w:rFonts w:ascii="Arial" w:hAnsi="Arial"/>
                <w:i/>
                <w:color w:val="0070C0"/>
                <w:sz w:val="20"/>
                <w:szCs w:val="20"/>
              </w:rPr>
            </w:pPr>
            <w:r w:rsidRPr="00A31280">
              <w:rPr>
                <w:rFonts w:ascii="Arial" w:hAnsi="Arial"/>
                <w:i/>
                <w:color w:val="0070C0"/>
                <w:sz w:val="20"/>
                <w:szCs w:val="20"/>
              </w:rPr>
              <w:t>- Valor repassado a menor: R$ 1.543,10;</w:t>
            </w:r>
          </w:p>
          <w:p w:rsidR="00A31280" w:rsidRPr="00A31280" w:rsidRDefault="00A31280" w:rsidP="00540D41">
            <w:pPr>
              <w:jc w:val="both"/>
              <w:rPr>
                <w:rFonts w:ascii="Arial" w:hAnsi="Arial"/>
                <w:color w:val="0070C0"/>
                <w:sz w:val="20"/>
                <w:szCs w:val="20"/>
              </w:rPr>
            </w:pPr>
            <w:r w:rsidRPr="00A31280">
              <w:rPr>
                <w:rFonts w:ascii="Arial" w:hAnsi="Arial"/>
                <w:i/>
                <w:color w:val="0070C0"/>
                <w:sz w:val="20"/>
                <w:szCs w:val="20"/>
              </w:rPr>
              <w:t>- Não houve devolução de duodécimos ao Executivo.</w:t>
            </w:r>
          </w:p>
        </w:tc>
      </w:tr>
      <w:tr w:rsidR="00836F8B"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F34C27" w:rsidRDefault="00836F8B" w:rsidP="004F3AF5">
            <w:pPr>
              <w:ind w:firstLine="1620"/>
              <w:rPr>
                <w:rFonts w:ascii="Arial" w:hAnsi="Arial"/>
                <w:b/>
                <w:color w:val="0070C0"/>
                <w:sz w:val="20"/>
                <w:szCs w:val="20"/>
              </w:rPr>
            </w:pPr>
            <w:r w:rsidRPr="00F34C27">
              <w:rPr>
                <w:rFonts w:ascii="Arial" w:hAnsi="Arial"/>
                <w:b/>
                <w:color w:val="0070C0"/>
                <w:sz w:val="20"/>
                <w:szCs w:val="20"/>
              </w:rPr>
              <w:t>3. CONTROLE OPERACIONAL</w:t>
            </w:r>
          </w:p>
        </w:tc>
        <w:tc>
          <w:tcPr>
            <w:tcW w:w="341" w:type="dxa"/>
            <w:tcBorders>
              <w:left w:val="nil"/>
              <w:right w:val="nil"/>
            </w:tcBorders>
            <w:shd w:val="pct5" w:color="000000" w:fill="FFFFFF"/>
          </w:tcPr>
          <w:p w:rsidR="00836F8B" w:rsidRPr="00F34C27" w:rsidRDefault="00836F8B" w:rsidP="004F3AF5">
            <w:pPr>
              <w:jc w:val="center"/>
              <w:rPr>
                <w:rFonts w:ascii="Arial" w:hAnsi="Arial"/>
                <w:color w:val="0070C0"/>
                <w:sz w:val="20"/>
                <w:szCs w:val="20"/>
              </w:rPr>
            </w:pPr>
          </w:p>
        </w:tc>
        <w:tc>
          <w:tcPr>
            <w:tcW w:w="679" w:type="dxa"/>
            <w:gridSpan w:val="2"/>
            <w:tcBorders>
              <w:left w:val="nil"/>
              <w:right w:val="nil"/>
            </w:tcBorders>
            <w:shd w:val="pct5" w:color="000000" w:fill="FFFFFF"/>
          </w:tcPr>
          <w:p w:rsidR="00836F8B" w:rsidRPr="00F34C27" w:rsidRDefault="00836F8B" w:rsidP="004F3AF5">
            <w:pPr>
              <w:jc w:val="center"/>
              <w:rPr>
                <w:rFonts w:ascii="Arial" w:hAnsi="Arial"/>
                <w:color w:val="0070C0"/>
                <w:sz w:val="20"/>
                <w:szCs w:val="20"/>
              </w:rPr>
            </w:pPr>
          </w:p>
        </w:tc>
        <w:tc>
          <w:tcPr>
            <w:tcW w:w="160" w:type="dxa"/>
            <w:tcBorders>
              <w:left w:val="nil"/>
              <w:right w:val="nil"/>
            </w:tcBorders>
            <w:shd w:val="pct5" w:color="000000" w:fill="FFFFFF"/>
          </w:tcPr>
          <w:p w:rsidR="00836F8B" w:rsidRPr="00F34C27" w:rsidRDefault="00836F8B" w:rsidP="004F3AF5">
            <w:pPr>
              <w:jc w:val="center"/>
              <w:rPr>
                <w:rFonts w:ascii="Arial" w:hAnsi="Arial"/>
                <w:color w:val="0070C0"/>
                <w:sz w:val="20"/>
                <w:szCs w:val="20"/>
                <w:highlight w:val="yellow"/>
              </w:rPr>
            </w:pPr>
          </w:p>
        </w:tc>
        <w:tc>
          <w:tcPr>
            <w:tcW w:w="562" w:type="dxa"/>
            <w:tcBorders>
              <w:left w:val="nil"/>
              <w:right w:val="nil"/>
            </w:tcBorders>
            <w:shd w:val="pct5" w:color="000000" w:fill="FFFFFF"/>
          </w:tcPr>
          <w:p w:rsidR="00836F8B" w:rsidRPr="00F34C27" w:rsidRDefault="00836F8B" w:rsidP="004F3AF5">
            <w:pPr>
              <w:jc w:val="center"/>
              <w:rPr>
                <w:rFonts w:ascii="Arial" w:hAnsi="Arial"/>
                <w:color w:val="0070C0"/>
                <w:sz w:val="20"/>
                <w:szCs w:val="20"/>
                <w:highlight w:val="yellow"/>
              </w:rPr>
            </w:pPr>
          </w:p>
        </w:tc>
        <w:tc>
          <w:tcPr>
            <w:tcW w:w="4165" w:type="dxa"/>
            <w:tcBorders>
              <w:left w:val="nil"/>
            </w:tcBorders>
            <w:shd w:val="pct5" w:color="000000" w:fill="FFFFFF"/>
          </w:tcPr>
          <w:p w:rsidR="00836F8B" w:rsidRPr="00F34C27" w:rsidRDefault="00836F8B" w:rsidP="004F3AF5">
            <w:pPr>
              <w:jc w:val="both"/>
              <w:rPr>
                <w:rFonts w:ascii="Arial" w:hAnsi="Arial"/>
                <w:i/>
                <w:color w:val="0070C0"/>
                <w:sz w:val="20"/>
                <w:szCs w:val="20"/>
                <w:highlight w:val="yellow"/>
              </w:rPr>
            </w:pPr>
          </w:p>
        </w:tc>
      </w:tr>
      <w:tr w:rsidR="00836F8B"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F34C27" w:rsidRDefault="00836F8B" w:rsidP="004F3AF5">
            <w:pPr>
              <w:ind w:firstLine="1620"/>
              <w:rPr>
                <w:rFonts w:ascii="Arial" w:hAnsi="Arial"/>
                <w:b/>
                <w:color w:val="0070C0"/>
                <w:sz w:val="20"/>
                <w:szCs w:val="20"/>
              </w:rPr>
            </w:pPr>
            <w:r w:rsidRPr="00F34C27">
              <w:rPr>
                <w:rFonts w:ascii="Arial" w:hAnsi="Arial"/>
                <w:b/>
                <w:color w:val="0070C0"/>
                <w:sz w:val="20"/>
                <w:szCs w:val="20"/>
              </w:rPr>
              <w:t>3.1. Compras/Serviços/Contratos – PROCESSOS DE DISPENSAS</w:t>
            </w:r>
          </w:p>
        </w:tc>
        <w:tc>
          <w:tcPr>
            <w:tcW w:w="341" w:type="dxa"/>
            <w:tcBorders>
              <w:left w:val="nil"/>
              <w:right w:val="nil"/>
            </w:tcBorders>
            <w:shd w:val="pct5" w:color="000000" w:fill="FFFFFF"/>
          </w:tcPr>
          <w:p w:rsidR="00836F8B" w:rsidRPr="00F34C27" w:rsidRDefault="00836F8B" w:rsidP="004F3AF5">
            <w:pPr>
              <w:jc w:val="center"/>
              <w:rPr>
                <w:rFonts w:ascii="Arial" w:hAnsi="Arial"/>
                <w:color w:val="0070C0"/>
                <w:sz w:val="20"/>
                <w:szCs w:val="20"/>
              </w:rPr>
            </w:pPr>
          </w:p>
        </w:tc>
        <w:tc>
          <w:tcPr>
            <w:tcW w:w="679" w:type="dxa"/>
            <w:gridSpan w:val="2"/>
            <w:tcBorders>
              <w:left w:val="nil"/>
              <w:right w:val="nil"/>
            </w:tcBorders>
            <w:shd w:val="pct5" w:color="000000" w:fill="FFFFFF"/>
          </w:tcPr>
          <w:p w:rsidR="00836F8B" w:rsidRPr="00F34C27" w:rsidRDefault="00836F8B" w:rsidP="004F3AF5">
            <w:pPr>
              <w:jc w:val="center"/>
              <w:rPr>
                <w:rFonts w:ascii="Arial" w:hAnsi="Arial"/>
                <w:color w:val="0070C0"/>
                <w:sz w:val="20"/>
                <w:szCs w:val="20"/>
              </w:rPr>
            </w:pPr>
          </w:p>
        </w:tc>
        <w:tc>
          <w:tcPr>
            <w:tcW w:w="160" w:type="dxa"/>
            <w:tcBorders>
              <w:left w:val="nil"/>
              <w:right w:val="nil"/>
            </w:tcBorders>
            <w:shd w:val="pct5" w:color="000000" w:fill="FFFFFF"/>
          </w:tcPr>
          <w:p w:rsidR="00836F8B" w:rsidRPr="00F34C27" w:rsidRDefault="00836F8B" w:rsidP="004F3AF5">
            <w:pPr>
              <w:jc w:val="center"/>
              <w:rPr>
                <w:rFonts w:ascii="Arial" w:hAnsi="Arial"/>
                <w:color w:val="0070C0"/>
                <w:sz w:val="20"/>
                <w:szCs w:val="20"/>
                <w:highlight w:val="yellow"/>
              </w:rPr>
            </w:pPr>
          </w:p>
        </w:tc>
        <w:tc>
          <w:tcPr>
            <w:tcW w:w="562" w:type="dxa"/>
            <w:tcBorders>
              <w:left w:val="nil"/>
              <w:right w:val="nil"/>
            </w:tcBorders>
            <w:shd w:val="pct5" w:color="000000" w:fill="FFFFFF"/>
          </w:tcPr>
          <w:p w:rsidR="00836F8B" w:rsidRPr="00F34C27" w:rsidRDefault="00836F8B" w:rsidP="004F3AF5">
            <w:pPr>
              <w:jc w:val="center"/>
              <w:rPr>
                <w:rFonts w:ascii="Arial" w:hAnsi="Arial"/>
                <w:color w:val="0070C0"/>
                <w:sz w:val="20"/>
                <w:szCs w:val="20"/>
                <w:highlight w:val="yellow"/>
              </w:rPr>
            </w:pPr>
          </w:p>
        </w:tc>
        <w:tc>
          <w:tcPr>
            <w:tcW w:w="4165" w:type="dxa"/>
            <w:tcBorders>
              <w:left w:val="nil"/>
            </w:tcBorders>
            <w:shd w:val="pct5" w:color="000000" w:fill="FFFFFF"/>
          </w:tcPr>
          <w:p w:rsidR="00836F8B" w:rsidRPr="00F34C27" w:rsidRDefault="00836F8B" w:rsidP="004F3AF5">
            <w:pPr>
              <w:jc w:val="both"/>
              <w:rPr>
                <w:rFonts w:ascii="Arial" w:hAnsi="Arial"/>
                <w:i/>
                <w:color w:val="0070C0"/>
                <w:sz w:val="20"/>
                <w:szCs w:val="20"/>
                <w:highlight w:val="yellow"/>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 Foram emitidas as solicitações de compras/serviços para todos os processos formalizados?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lastRenderedPageBreak/>
              <w:t xml:space="preserve">3.1.2. Foram feitas pelo menos </w:t>
            </w:r>
            <w:proofErr w:type="gramStart"/>
            <w:r w:rsidRPr="00F34C27">
              <w:rPr>
                <w:rFonts w:ascii="Arial" w:hAnsi="Arial"/>
                <w:color w:val="0070C0"/>
                <w:sz w:val="20"/>
                <w:szCs w:val="20"/>
              </w:rPr>
              <w:t>3</w:t>
            </w:r>
            <w:proofErr w:type="gramEnd"/>
            <w:r w:rsidRPr="00F34C27">
              <w:rPr>
                <w:rFonts w:ascii="Arial" w:hAnsi="Arial"/>
                <w:color w:val="0070C0"/>
                <w:sz w:val="20"/>
                <w:szCs w:val="20"/>
              </w:rPr>
              <w:t xml:space="preserve"> (três cotações) de compras/serviços para os processos formalizados?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3.1.3. Foi feita a verificação de saldo orçamentário suficiente para atender às despesas pretendidas, relativas aos processos formalizados?</w:t>
            </w:r>
          </w:p>
        </w:tc>
        <w:tc>
          <w:tcPr>
            <w:tcW w:w="662" w:type="dxa"/>
            <w:gridSpan w:val="2"/>
          </w:tcPr>
          <w:p w:rsidR="00F34C27" w:rsidRPr="00F34C27" w:rsidRDefault="00F34C27" w:rsidP="00540D41">
            <w:pPr>
              <w:jc w:val="center"/>
              <w:rPr>
                <w:rFonts w:ascii="Arial" w:hAnsi="Arial"/>
                <w:color w:val="0070C0"/>
                <w:sz w:val="20"/>
                <w:szCs w:val="20"/>
              </w:rPr>
            </w:pPr>
          </w:p>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3.1.4. Foi feita a verificação de saldo financeiro suficiente para atender às despesas pretendidas, relativas aos processos formalizados?</w:t>
            </w:r>
          </w:p>
        </w:tc>
        <w:tc>
          <w:tcPr>
            <w:tcW w:w="662" w:type="dxa"/>
            <w:gridSpan w:val="2"/>
          </w:tcPr>
          <w:p w:rsidR="00F34C27" w:rsidRPr="00F34C27" w:rsidRDefault="00F34C27" w:rsidP="00540D41">
            <w:pPr>
              <w:jc w:val="center"/>
              <w:rPr>
                <w:rFonts w:ascii="Arial" w:hAnsi="Arial"/>
                <w:color w:val="0070C0"/>
                <w:sz w:val="20"/>
                <w:szCs w:val="20"/>
              </w:rPr>
            </w:pPr>
          </w:p>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3.1.5. Há autorização do Presidente para a realização dos processos formalizados?</w:t>
            </w:r>
          </w:p>
        </w:tc>
        <w:tc>
          <w:tcPr>
            <w:tcW w:w="662" w:type="dxa"/>
            <w:gridSpan w:val="2"/>
          </w:tcPr>
          <w:p w:rsidR="00F34C27" w:rsidRPr="00F34C27" w:rsidRDefault="00F34C27" w:rsidP="00540D41">
            <w:pPr>
              <w:jc w:val="center"/>
              <w:rPr>
                <w:color w:val="0070C0"/>
              </w:rPr>
            </w:pPr>
            <w:r w:rsidRPr="00F34C27">
              <w:rPr>
                <w:rFonts w:ascii="Arial" w:hAnsi="Arial"/>
                <w:color w:val="0070C0"/>
                <w:sz w:val="20"/>
                <w:szCs w:val="20"/>
              </w:rPr>
              <w:t>SIM</w:t>
            </w:r>
          </w:p>
        </w:tc>
        <w:tc>
          <w:tcPr>
            <w:tcW w:w="5245" w:type="dxa"/>
            <w:gridSpan w:val="4"/>
          </w:tcPr>
          <w:p w:rsidR="00F34C27" w:rsidRPr="00F34C27" w:rsidRDefault="00F34C27" w:rsidP="00540D41">
            <w:pPr>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3.1.6. Há parecer da Comissão de Licitação para os processos formalizados?</w:t>
            </w:r>
          </w:p>
        </w:tc>
        <w:tc>
          <w:tcPr>
            <w:tcW w:w="662" w:type="dxa"/>
            <w:gridSpan w:val="2"/>
          </w:tcPr>
          <w:p w:rsidR="00F34C27" w:rsidRPr="00F34C27" w:rsidRDefault="00F34C27" w:rsidP="00540D41">
            <w:pPr>
              <w:jc w:val="center"/>
              <w:rPr>
                <w:color w:val="0070C0"/>
              </w:rPr>
            </w:pPr>
            <w:r w:rsidRPr="00F34C27">
              <w:rPr>
                <w:rFonts w:ascii="Arial" w:hAnsi="Arial"/>
                <w:color w:val="0070C0"/>
                <w:sz w:val="20"/>
                <w:szCs w:val="20"/>
              </w:rPr>
              <w:t>SIM</w:t>
            </w:r>
          </w:p>
        </w:tc>
        <w:tc>
          <w:tcPr>
            <w:tcW w:w="5245" w:type="dxa"/>
            <w:gridSpan w:val="4"/>
          </w:tcPr>
          <w:p w:rsidR="00F34C27" w:rsidRPr="00F34C27" w:rsidRDefault="00F34C27" w:rsidP="00540D41">
            <w:pPr>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3.1.7. Foram verificadas as certidões negativas de débito previdenciário, do FGTS, da Receita Federal,</w:t>
            </w:r>
            <w:proofErr w:type="gramStart"/>
            <w:r w:rsidRPr="00F34C27">
              <w:rPr>
                <w:rFonts w:ascii="Arial" w:hAnsi="Arial"/>
                <w:color w:val="0070C0"/>
                <w:sz w:val="20"/>
                <w:szCs w:val="20"/>
              </w:rPr>
              <w:t xml:space="preserve">  </w:t>
            </w:r>
            <w:proofErr w:type="gramEnd"/>
            <w:r w:rsidRPr="00F34C27">
              <w:rPr>
                <w:rFonts w:ascii="Arial" w:hAnsi="Arial"/>
                <w:color w:val="0070C0"/>
                <w:sz w:val="20"/>
                <w:szCs w:val="20"/>
              </w:rPr>
              <w:t>Estadual de débitos tributários,  trabalhista e da Prefeitura (fornecedores do município), e cópia do comprovante de cadastro de pessoa jurídica (CNPJ) para os fornecedores vencedores nos processos formalizados?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3.1.8. Há parecer Jurídico para os processos formalizados?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3.1.9. Foi feita a emissão de autorização de compra/serviço para os processos formalizados?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3.1.10. Foram anexadas aos respectivos processos de compra as cópias das notas fiscais e das notas de empenho relativas aos formalizados?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538"/>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3.1.11. Ocorreu a formalização de contratos decorrentes dos processos de dispensas formalizados no período? Se positivo, citar suas características, fornecedores, prazos, valores, objeto, publicações etc.</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F34C27">
            <w:pPr>
              <w:jc w:val="both"/>
              <w:rPr>
                <w:rFonts w:ascii="Arial" w:hAnsi="Arial" w:cs="Arial"/>
                <w:i/>
                <w:color w:val="0070C0"/>
                <w:sz w:val="20"/>
                <w:szCs w:val="20"/>
              </w:rPr>
            </w:pPr>
            <w:r w:rsidRPr="00F34C27">
              <w:rPr>
                <w:rFonts w:ascii="Arial" w:hAnsi="Arial" w:cs="Arial"/>
                <w:b/>
                <w:i/>
                <w:color w:val="0070C0"/>
                <w:sz w:val="20"/>
                <w:szCs w:val="20"/>
              </w:rPr>
              <w:t xml:space="preserve">DEDETIZADORA GUIMARÃES LTDA - </w:t>
            </w:r>
            <w:r w:rsidRPr="00F34C27">
              <w:rPr>
                <w:rFonts w:ascii="Arial" w:hAnsi="Arial" w:cs="Arial"/>
                <w:i/>
                <w:color w:val="0070C0"/>
                <w:sz w:val="20"/>
                <w:szCs w:val="20"/>
              </w:rPr>
              <w:t>Contrato N° 07/14. Serviços de dedetização, limpeza de resíduos, aplicação geral de repelentes p</w:t>
            </w:r>
            <w:r>
              <w:rPr>
                <w:rFonts w:ascii="Arial" w:hAnsi="Arial" w:cs="Arial"/>
                <w:i/>
                <w:color w:val="0070C0"/>
                <w:sz w:val="20"/>
                <w:szCs w:val="20"/>
              </w:rPr>
              <w:t>/</w:t>
            </w:r>
            <w:r w:rsidRPr="00F34C27">
              <w:rPr>
                <w:rFonts w:ascii="Arial" w:hAnsi="Arial" w:cs="Arial"/>
                <w:i/>
                <w:color w:val="0070C0"/>
                <w:sz w:val="20"/>
                <w:szCs w:val="20"/>
              </w:rPr>
              <w:t xml:space="preserve"> pombos, limpeza de forro, eliminação de ninhos e piolhos, limpeza dos reservatórios de água, barreira química contra rasteiros, em todas as dependências e áreas externas, limpeza de toldos e janelas. Valor: R$ 2.165,00. Prazo p/ fornecimento: 29/04/14 a 31/12/14. </w:t>
            </w: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18"/>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3.1.12. Os processos encontram-se devidamente numerados com as folhas rubricadas e com a documentação arquivada na sequência dos procedimentos?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cs="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037"/>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3.1.13. A Comissão de Controle Interno observou se ocorreu regularidade na formalização dos contratos, quanto a:</w:t>
            </w:r>
          </w:p>
          <w:p w:rsidR="00F34C27" w:rsidRPr="00F34C27" w:rsidRDefault="00F34C27" w:rsidP="004F3AF5">
            <w:pPr>
              <w:numPr>
                <w:ilvl w:val="0"/>
                <w:numId w:val="1"/>
              </w:numPr>
              <w:tabs>
                <w:tab w:val="clear" w:pos="1778"/>
                <w:tab w:val="num" w:pos="180"/>
              </w:tabs>
              <w:ind w:left="180" w:hanging="180"/>
              <w:jc w:val="both"/>
              <w:rPr>
                <w:rFonts w:ascii="Arial" w:hAnsi="Arial"/>
                <w:color w:val="0070C0"/>
                <w:sz w:val="20"/>
                <w:szCs w:val="20"/>
              </w:rPr>
            </w:pPr>
            <w:r w:rsidRPr="00F34C27">
              <w:rPr>
                <w:rFonts w:ascii="Arial" w:hAnsi="Arial"/>
                <w:color w:val="0070C0"/>
                <w:sz w:val="20"/>
                <w:szCs w:val="20"/>
              </w:rPr>
              <w:t>Elaboração de minuta por servidor da Câmara, com exame e aprovação pela Assessoria Jurídica.</w:t>
            </w:r>
          </w:p>
          <w:p w:rsidR="00F34C27" w:rsidRPr="00F34C27" w:rsidRDefault="00F34C27" w:rsidP="004F3AF5">
            <w:pPr>
              <w:numPr>
                <w:ilvl w:val="0"/>
                <w:numId w:val="1"/>
              </w:numPr>
              <w:tabs>
                <w:tab w:val="clear" w:pos="1778"/>
                <w:tab w:val="num" w:pos="180"/>
              </w:tabs>
              <w:ind w:left="180" w:hanging="180"/>
              <w:jc w:val="both"/>
              <w:rPr>
                <w:rFonts w:ascii="Arial" w:hAnsi="Arial"/>
                <w:color w:val="0070C0"/>
                <w:spacing w:val="-4"/>
                <w:sz w:val="20"/>
                <w:szCs w:val="20"/>
              </w:rPr>
            </w:pPr>
            <w:r w:rsidRPr="00F34C27">
              <w:rPr>
                <w:rFonts w:ascii="Arial" w:hAnsi="Arial"/>
                <w:color w:val="0070C0"/>
                <w:sz w:val="20"/>
                <w:szCs w:val="20"/>
              </w:rPr>
              <w:t xml:space="preserve">Verificação de existência dos seguintes requisitos mínimos: qualificação do contratado, descrição adequada do objeto e seus elementos característicos, regime de execução, valor, </w:t>
            </w:r>
            <w:r w:rsidRPr="00F34C27">
              <w:rPr>
                <w:rFonts w:ascii="Arial" w:hAnsi="Arial"/>
                <w:color w:val="0070C0"/>
                <w:spacing w:val="-4"/>
                <w:sz w:val="20"/>
                <w:szCs w:val="20"/>
              </w:rPr>
              <w:t>prazos, datas de início e término, direitos e obrigações das partes, dotação orçamentária, etc.</w:t>
            </w:r>
          </w:p>
          <w:p w:rsidR="00F34C27" w:rsidRPr="00F34C27" w:rsidRDefault="00F34C27" w:rsidP="004F3AF5">
            <w:pPr>
              <w:numPr>
                <w:ilvl w:val="0"/>
                <w:numId w:val="1"/>
              </w:numPr>
              <w:tabs>
                <w:tab w:val="clear" w:pos="1778"/>
                <w:tab w:val="num" w:pos="180"/>
              </w:tabs>
              <w:ind w:left="180" w:hanging="180"/>
              <w:jc w:val="both"/>
              <w:rPr>
                <w:rFonts w:ascii="Arial" w:hAnsi="Arial"/>
                <w:color w:val="0070C0"/>
                <w:sz w:val="20"/>
                <w:szCs w:val="20"/>
              </w:rPr>
            </w:pPr>
            <w:r w:rsidRPr="00F34C27">
              <w:rPr>
                <w:rFonts w:ascii="Arial" w:hAnsi="Arial"/>
                <w:color w:val="0070C0"/>
                <w:sz w:val="20"/>
                <w:szCs w:val="20"/>
              </w:rPr>
              <w:t>Existência das assinaturas das partes e de duas testemunhas.</w:t>
            </w:r>
          </w:p>
          <w:p w:rsidR="00F34C27" w:rsidRPr="00F34C27" w:rsidRDefault="00F34C27" w:rsidP="004F3AF5">
            <w:pPr>
              <w:ind w:left="181" w:hanging="181"/>
              <w:jc w:val="both"/>
              <w:rPr>
                <w:rFonts w:ascii="Arial" w:hAnsi="Arial"/>
                <w:color w:val="0070C0"/>
                <w:sz w:val="20"/>
                <w:szCs w:val="20"/>
              </w:rPr>
            </w:pPr>
            <w:r w:rsidRPr="00F34C27">
              <w:rPr>
                <w:rFonts w:ascii="Arial" w:hAnsi="Arial"/>
                <w:color w:val="0070C0"/>
                <w:sz w:val="20"/>
                <w:szCs w:val="20"/>
              </w:rPr>
              <w:t>d) Realização de publicação do resumo do contrato e de seus eventuais aditivos na imprensa oficial, dentro do prazo legal.</w:t>
            </w:r>
          </w:p>
        </w:tc>
        <w:tc>
          <w:tcPr>
            <w:tcW w:w="662" w:type="dxa"/>
            <w:gridSpan w:val="2"/>
          </w:tcPr>
          <w:p w:rsidR="00F34C27" w:rsidRPr="00F34C27" w:rsidRDefault="00F34C27" w:rsidP="00540D41">
            <w:pPr>
              <w:jc w:val="center"/>
              <w:rPr>
                <w:rFonts w:ascii="Arial" w:hAnsi="Arial"/>
                <w:color w:val="0070C0"/>
                <w:sz w:val="20"/>
                <w:szCs w:val="20"/>
              </w:rPr>
            </w:pPr>
          </w:p>
          <w:p w:rsidR="00F34C27" w:rsidRPr="00F34C27" w:rsidRDefault="00F34C27" w:rsidP="00540D41">
            <w:pPr>
              <w:jc w:val="center"/>
              <w:rPr>
                <w:rFonts w:ascii="Arial" w:hAnsi="Arial"/>
                <w:color w:val="0070C0"/>
                <w:sz w:val="20"/>
                <w:szCs w:val="20"/>
              </w:rPr>
            </w:pPr>
          </w:p>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 xml:space="preserve">SIM </w:t>
            </w:r>
            <w:proofErr w:type="spellStart"/>
            <w:r w:rsidRPr="00F34C27">
              <w:rPr>
                <w:rFonts w:ascii="Arial" w:hAnsi="Arial"/>
                <w:color w:val="0070C0"/>
                <w:sz w:val="20"/>
                <w:szCs w:val="20"/>
              </w:rPr>
              <w:t>SIM</w:t>
            </w:r>
            <w:proofErr w:type="spellEnd"/>
          </w:p>
          <w:p w:rsidR="00F34C27" w:rsidRPr="00F34C27" w:rsidRDefault="00F34C27" w:rsidP="00540D41">
            <w:pPr>
              <w:jc w:val="center"/>
              <w:rPr>
                <w:rFonts w:ascii="Arial" w:hAnsi="Arial"/>
                <w:color w:val="0070C0"/>
                <w:sz w:val="20"/>
                <w:szCs w:val="20"/>
              </w:rPr>
            </w:pPr>
          </w:p>
          <w:p w:rsidR="00F34C27" w:rsidRPr="00F34C27" w:rsidRDefault="00F34C27" w:rsidP="00540D41">
            <w:pPr>
              <w:jc w:val="center"/>
              <w:rPr>
                <w:rFonts w:ascii="Arial" w:hAnsi="Arial"/>
                <w:color w:val="0070C0"/>
                <w:sz w:val="20"/>
                <w:szCs w:val="20"/>
              </w:rPr>
            </w:pPr>
          </w:p>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540D41">
            <w:pPr>
              <w:jc w:val="center"/>
              <w:rPr>
                <w:rFonts w:ascii="Arial" w:hAnsi="Arial"/>
                <w:color w:val="0070C0"/>
                <w:sz w:val="20"/>
                <w:szCs w:val="20"/>
              </w:rPr>
            </w:pPr>
          </w:p>
        </w:tc>
        <w:tc>
          <w:tcPr>
            <w:tcW w:w="5245" w:type="dxa"/>
            <w:gridSpan w:val="4"/>
          </w:tcPr>
          <w:p w:rsidR="00F34C27" w:rsidRPr="00F34C27" w:rsidRDefault="00F34C27" w:rsidP="00540D41">
            <w:pPr>
              <w:jc w:val="both"/>
              <w:rPr>
                <w:rFonts w:ascii="Arial" w:hAnsi="Arial" w:cs="Arial"/>
                <w:i/>
                <w:color w:val="0070C0"/>
                <w:sz w:val="20"/>
                <w:szCs w:val="20"/>
              </w:rPr>
            </w:pPr>
          </w:p>
          <w:p w:rsidR="00F34C27" w:rsidRPr="00F34C27" w:rsidRDefault="00F34C27" w:rsidP="00540D41">
            <w:pPr>
              <w:jc w:val="both"/>
              <w:rPr>
                <w:rFonts w:ascii="Arial" w:hAnsi="Arial" w:cs="Arial"/>
                <w:color w:val="0070C0"/>
                <w:sz w:val="20"/>
                <w:szCs w:val="20"/>
              </w:rPr>
            </w:pPr>
          </w:p>
          <w:p w:rsidR="00F34C27" w:rsidRPr="00F34C27" w:rsidRDefault="00F34C27" w:rsidP="00540D41">
            <w:pPr>
              <w:jc w:val="both"/>
              <w:rPr>
                <w:rFonts w:ascii="Arial" w:hAnsi="Arial" w:cs="Arial"/>
                <w:i/>
                <w:color w:val="0070C0"/>
                <w:sz w:val="20"/>
                <w:szCs w:val="20"/>
              </w:rPr>
            </w:pPr>
          </w:p>
          <w:p w:rsidR="00F34C27" w:rsidRPr="00F34C27" w:rsidRDefault="00F34C27" w:rsidP="00540D41">
            <w:pPr>
              <w:jc w:val="both"/>
              <w:rPr>
                <w:rFonts w:ascii="Arial" w:hAnsi="Arial" w:cs="Arial"/>
                <w:i/>
                <w:color w:val="0070C0"/>
                <w:sz w:val="20"/>
                <w:szCs w:val="20"/>
              </w:rPr>
            </w:pPr>
          </w:p>
          <w:p w:rsidR="00F34C27" w:rsidRPr="00F34C27" w:rsidRDefault="00F34C27" w:rsidP="00540D41">
            <w:pPr>
              <w:jc w:val="both"/>
              <w:rPr>
                <w:rFonts w:ascii="Arial" w:hAnsi="Arial" w:cs="Arial"/>
                <w:i/>
                <w:color w:val="0070C0"/>
                <w:sz w:val="20"/>
                <w:szCs w:val="20"/>
              </w:rPr>
            </w:pPr>
          </w:p>
          <w:p w:rsidR="00F34C27" w:rsidRPr="00F34C27" w:rsidRDefault="00F34C27" w:rsidP="00540D41">
            <w:pPr>
              <w:jc w:val="both"/>
              <w:rPr>
                <w:rFonts w:ascii="Arial" w:hAnsi="Arial" w:cs="Arial"/>
                <w:i/>
                <w:color w:val="0070C0"/>
                <w:sz w:val="20"/>
                <w:szCs w:val="20"/>
              </w:rPr>
            </w:pPr>
          </w:p>
          <w:p w:rsidR="00F34C27" w:rsidRPr="00F34C27" w:rsidRDefault="00F34C27" w:rsidP="00540D41">
            <w:pPr>
              <w:jc w:val="both"/>
              <w:rPr>
                <w:rFonts w:ascii="Arial" w:hAnsi="Arial" w:cs="Arial"/>
                <w:color w:val="0070C0"/>
                <w:sz w:val="20"/>
                <w:szCs w:val="20"/>
              </w:rPr>
            </w:pPr>
            <w:r w:rsidRPr="00F34C27">
              <w:rPr>
                <w:rFonts w:ascii="Arial" w:hAnsi="Arial" w:cs="Arial"/>
                <w:i/>
                <w:color w:val="0070C0"/>
                <w:sz w:val="20"/>
                <w:szCs w:val="20"/>
              </w:rPr>
              <w:t>d) Publicações efetuadas, no Diário Municipal da AMM (</w:t>
            </w:r>
            <w:hyperlink r:id="rId7" w:history="1">
              <w:r w:rsidRPr="00F34C27">
                <w:rPr>
                  <w:rStyle w:val="Hyperlink"/>
                  <w:rFonts w:ascii="Arial" w:hAnsi="Arial"/>
                  <w:i/>
                  <w:color w:val="0070C0"/>
                  <w:sz w:val="20"/>
                  <w:szCs w:val="20"/>
                </w:rPr>
                <w:t>www.diariomunicipal.com.br/amm-mg/</w:t>
              </w:r>
            </w:hyperlink>
            <w:r w:rsidRPr="00F34C27">
              <w:rPr>
                <w:rFonts w:ascii="Arial" w:hAnsi="Arial"/>
                <w:i/>
                <w:color w:val="0070C0"/>
                <w:sz w:val="20"/>
                <w:szCs w:val="20"/>
              </w:rPr>
              <w:t>) no mural e site da Câmara.</w:t>
            </w: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3.1.14. Ocorreu a rescisão ou prorrogação de contratos? Em caso positivo especificar as razões.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NÃO</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3.1.15. Ocorreu a formalização ou rescisão de convênios? Em caso positivo especificar os dados.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NÃO</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3.1.16. O setor de compras possui, mediante sistema informatizado ou manual, agenda/cronograma para acompanhamento da execução das obrigações contratuais?</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 xml:space="preserve">3.1.17. O arquivamento da documentação e processos de compras e serviços é </w:t>
            </w:r>
            <w:proofErr w:type="gramStart"/>
            <w:r w:rsidRPr="00F34C27">
              <w:rPr>
                <w:rFonts w:ascii="Arial" w:hAnsi="Arial"/>
                <w:color w:val="0070C0"/>
                <w:sz w:val="20"/>
                <w:szCs w:val="20"/>
              </w:rPr>
              <w:t>realizado de forma simples e segura, mantendo-se devidamente organizada a documentação prevista</w:t>
            </w:r>
            <w:proofErr w:type="gramEnd"/>
            <w:r w:rsidRPr="00F34C27">
              <w:rPr>
                <w:rFonts w:ascii="Arial" w:hAnsi="Arial"/>
                <w:color w:val="0070C0"/>
                <w:sz w:val="20"/>
                <w:szCs w:val="20"/>
              </w:rPr>
              <w:t>?</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center"/>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 xml:space="preserve">3.1.18. Existe um cadastro de preços dos principais produtos e serviços consumidos e contratados pela Câmara? </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NÃO</w:t>
            </w:r>
          </w:p>
        </w:tc>
        <w:tc>
          <w:tcPr>
            <w:tcW w:w="5245" w:type="dxa"/>
            <w:gridSpan w:val="4"/>
          </w:tcPr>
          <w:p w:rsidR="00F34C27" w:rsidRPr="00F34C27" w:rsidRDefault="00F34C27" w:rsidP="00540D41">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t xml:space="preserve">3.1.19. A Câmara definiu quem deverá se responsabilizar pela realização dos processos de compras? </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i/>
                <w:color w:val="0070C0"/>
                <w:sz w:val="20"/>
                <w:szCs w:val="20"/>
              </w:rPr>
            </w:pPr>
            <w:r w:rsidRPr="00F34C27">
              <w:rPr>
                <w:rFonts w:ascii="Arial" w:hAnsi="Arial"/>
                <w:i/>
                <w:color w:val="0070C0"/>
                <w:sz w:val="20"/>
                <w:szCs w:val="20"/>
              </w:rPr>
              <w:t>César Augusto Lemos – Portaria nº 06/14, de 03/01/14.</w:t>
            </w: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F34C27" w:rsidRPr="00F34C27" w:rsidRDefault="00F34C27" w:rsidP="004F3AF5">
            <w:pPr>
              <w:jc w:val="both"/>
              <w:rPr>
                <w:rFonts w:ascii="Arial" w:hAnsi="Arial"/>
                <w:color w:val="0070C0"/>
                <w:sz w:val="20"/>
                <w:szCs w:val="20"/>
              </w:rPr>
            </w:pPr>
            <w:r w:rsidRPr="00F34C27">
              <w:rPr>
                <w:rFonts w:ascii="Arial" w:hAnsi="Arial"/>
                <w:color w:val="0070C0"/>
                <w:sz w:val="20"/>
                <w:szCs w:val="20"/>
              </w:rPr>
              <w:lastRenderedPageBreak/>
              <w:t>3.1.20. O sistema informatizado utilizado pelo setor de compras é confiável e seguro, atendendo às necessidades da mesma, com a emissão dos relatórios necessários para a montagem dos processos de compras por dispensa?</w:t>
            </w:r>
          </w:p>
        </w:tc>
        <w:tc>
          <w:tcPr>
            <w:tcW w:w="662" w:type="dxa"/>
            <w:gridSpan w:val="2"/>
          </w:tcPr>
          <w:p w:rsidR="00F34C27" w:rsidRPr="00F34C27" w:rsidRDefault="00F34C27" w:rsidP="00540D41">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540D41">
            <w:pPr>
              <w:jc w:val="both"/>
              <w:rPr>
                <w:rFonts w:ascii="Arial" w:hAnsi="Arial"/>
                <w:i/>
                <w:color w:val="0070C0"/>
                <w:sz w:val="20"/>
                <w:szCs w:val="20"/>
              </w:rPr>
            </w:pPr>
          </w:p>
        </w:tc>
      </w:tr>
      <w:tr w:rsidR="00836F8B" w:rsidRPr="00530D4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530D4E" w:rsidRDefault="00836F8B" w:rsidP="004F3AF5">
            <w:pPr>
              <w:ind w:firstLine="1620"/>
              <w:jc w:val="both"/>
              <w:rPr>
                <w:rFonts w:ascii="Arial" w:hAnsi="Arial"/>
                <w:b/>
                <w:color w:val="0070C0"/>
                <w:sz w:val="20"/>
                <w:szCs w:val="20"/>
              </w:rPr>
            </w:pPr>
            <w:r w:rsidRPr="00530D4E">
              <w:rPr>
                <w:rFonts w:ascii="Arial" w:hAnsi="Arial"/>
                <w:b/>
                <w:color w:val="0070C0"/>
                <w:sz w:val="20"/>
                <w:szCs w:val="20"/>
              </w:rPr>
              <w:t>3.2. Licitações – OUTRAS MODALIDADES DE LICITAÇÃO</w:t>
            </w:r>
          </w:p>
        </w:tc>
        <w:tc>
          <w:tcPr>
            <w:tcW w:w="341" w:type="dxa"/>
            <w:tcBorders>
              <w:left w:val="nil"/>
              <w:right w:val="nil"/>
            </w:tcBorders>
            <w:shd w:val="pct5" w:color="000000" w:fill="FFFFFF"/>
          </w:tcPr>
          <w:p w:rsidR="00836F8B" w:rsidRPr="00530D4E" w:rsidRDefault="00836F8B" w:rsidP="004F3AF5">
            <w:pPr>
              <w:jc w:val="center"/>
              <w:rPr>
                <w:rFonts w:ascii="Arial" w:hAnsi="Arial"/>
                <w:color w:val="0070C0"/>
                <w:sz w:val="20"/>
                <w:szCs w:val="20"/>
              </w:rPr>
            </w:pPr>
          </w:p>
        </w:tc>
        <w:tc>
          <w:tcPr>
            <w:tcW w:w="679" w:type="dxa"/>
            <w:gridSpan w:val="2"/>
            <w:tcBorders>
              <w:left w:val="nil"/>
              <w:right w:val="nil"/>
            </w:tcBorders>
            <w:shd w:val="pct5" w:color="000000" w:fill="FFFFFF"/>
          </w:tcPr>
          <w:p w:rsidR="00836F8B" w:rsidRPr="00530D4E" w:rsidRDefault="00836F8B" w:rsidP="004F3AF5">
            <w:pPr>
              <w:jc w:val="center"/>
              <w:rPr>
                <w:rFonts w:ascii="Arial" w:hAnsi="Arial"/>
                <w:color w:val="0070C0"/>
                <w:sz w:val="20"/>
                <w:szCs w:val="20"/>
              </w:rPr>
            </w:pPr>
          </w:p>
        </w:tc>
        <w:tc>
          <w:tcPr>
            <w:tcW w:w="160" w:type="dxa"/>
            <w:tcBorders>
              <w:left w:val="nil"/>
              <w:right w:val="nil"/>
            </w:tcBorders>
            <w:shd w:val="pct5" w:color="000000" w:fill="FFFFFF"/>
          </w:tcPr>
          <w:p w:rsidR="00836F8B" w:rsidRPr="00530D4E" w:rsidRDefault="00836F8B" w:rsidP="004F3AF5">
            <w:pPr>
              <w:jc w:val="center"/>
              <w:rPr>
                <w:rFonts w:ascii="Arial" w:hAnsi="Arial"/>
                <w:color w:val="0070C0"/>
                <w:sz w:val="20"/>
                <w:szCs w:val="20"/>
              </w:rPr>
            </w:pPr>
          </w:p>
        </w:tc>
        <w:tc>
          <w:tcPr>
            <w:tcW w:w="562" w:type="dxa"/>
            <w:tcBorders>
              <w:left w:val="nil"/>
              <w:right w:val="nil"/>
            </w:tcBorders>
            <w:shd w:val="pct5" w:color="000000" w:fill="FFFFFF"/>
          </w:tcPr>
          <w:p w:rsidR="00836F8B" w:rsidRPr="00530D4E" w:rsidRDefault="00836F8B" w:rsidP="004F3AF5">
            <w:pPr>
              <w:jc w:val="center"/>
              <w:rPr>
                <w:rFonts w:ascii="Arial" w:hAnsi="Arial"/>
                <w:color w:val="0070C0"/>
                <w:sz w:val="20"/>
                <w:szCs w:val="20"/>
              </w:rPr>
            </w:pPr>
          </w:p>
        </w:tc>
        <w:tc>
          <w:tcPr>
            <w:tcW w:w="4165" w:type="dxa"/>
            <w:tcBorders>
              <w:left w:val="nil"/>
            </w:tcBorders>
            <w:shd w:val="pct5" w:color="000000" w:fill="FFFFFF"/>
          </w:tcPr>
          <w:p w:rsidR="00836F8B" w:rsidRPr="00530D4E" w:rsidRDefault="00836F8B" w:rsidP="004F3AF5">
            <w:pPr>
              <w:jc w:val="center"/>
              <w:rPr>
                <w:rFonts w:ascii="Arial" w:hAnsi="Arial"/>
                <w:i/>
                <w:color w:val="0070C0"/>
                <w:sz w:val="20"/>
                <w:szCs w:val="20"/>
              </w:rPr>
            </w:pPr>
          </w:p>
        </w:tc>
      </w:tr>
      <w:tr w:rsidR="00F34C27" w:rsidRPr="00F34C27" w:rsidTr="00F34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64"/>
        </w:trPr>
        <w:tc>
          <w:tcPr>
            <w:tcW w:w="9615" w:type="dxa"/>
          </w:tcPr>
          <w:p w:rsidR="00836F8B" w:rsidRPr="00F34C27" w:rsidRDefault="00836F8B" w:rsidP="004F3AF5">
            <w:pPr>
              <w:jc w:val="both"/>
              <w:rPr>
                <w:rFonts w:ascii="Arial" w:hAnsi="Arial"/>
                <w:color w:val="0070C0"/>
                <w:sz w:val="20"/>
                <w:szCs w:val="20"/>
              </w:rPr>
            </w:pPr>
            <w:r w:rsidRPr="00F34C27">
              <w:rPr>
                <w:rFonts w:ascii="Arial" w:hAnsi="Arial"/>
                <w:color w:val="0070C0"/>
                <w:sz w:val="20"/>
                <w:szCs w:val="20"/>
              </w:rPr>
              <w:t>3.2.1. Neste mês ocorreu outra modalidade de licitação que não a dispensa? Em caso positivo, citar a modalidade e suas características, e verificar a documentação abaix</w:t>
            </w:r>
            <w:r w:rsidR="00F34C27" w:rsidRPr="00F34C27">
              <w:rPr>
                <w:rFonts w:ascii="Arial" w:hAnsi="Arial"/>
                <w:color w:val="0070C0"/>
                <w:sz w:val="20"/>
                <w:szCs w:val="20"/>
              </w:rPr>
              <w:t>o especificada.</w:t>
            </w:r>
          </w:p>
        </w:tc>
        <w:tc>
          <w:tcPr>
            <w:tcW w:w="662" w:type="dxa"/>
            <w:gridSpan w:val="2"/>
          </w:tcPr>
          <w:p w:rsidR="00836F8B" w:rsidRPr="00F34C27" w:rsidRDefault="00F34C27" w:rsidP="004F3AF5">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836F8B" w:rsidRPr="00F34C27" w:rsidRDefault="00836F8B" w:rsidP="004F3AF5">
            <w:pPr>
              <w:jc w:val="both"/>
              <w:rPr>
                <w:rFonts w:ascii="Arial" w:hAnsi="Arial"/>
                <w:i/>
                <w:color w:val="0070C0"/>
                <w:sz w:val="20"/>
                <w:szCs w:val="20"/>
              </w:rPr>
            </w:pPr>
          </w:p>
        </w:tc>
      </w:tr>
      <w:tr w:rsidR="00F34C27" w:rsidRPr="00F34C27"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476"/>
        </w:trPr>
        <w:tc>
          <w:tcPr>
            <w:tcW w:w="9615" w:type="dxa"/>
          </w:tcPr>
          <w:p w:rsidR="00836F8B" w:rsidRPr="00F34C27" w:rsidRDefault="00836F8B" w:rsidP="004F3AF5">
            <w:pPr>
              <w:jc w:val="both"/>
              <w:rPr>
                <w:rFonts w:ascii="Arial" w:hAnsi="Arial"/>
                <w:color w:val="0070C0"/>
                <w:sz w:val="20"/>
                <w:szCs w:val="20"/>
              </w:rPr>
            </w:pPr>
            <w:r w:rsidRPr="00F34C27">
              <w:rPr>
                <w:rFonts w:ascii="Arial" w:hAnsi="Arial"/>
                <w:color w:val="0070C0"/>
                <w:sz w:val="20"/>
                <w:szCs w:val="20"/>
              </w:rPr>
              <w:t>3.2.1.1. A Comissão de Controle Interno observou a regularidade dos processos licitatórios acima descritos, constatando que:</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requisição de material ou serviço, aprovada pela autoridade competente?</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 xml:space="preserve">Possui pelo menos </w:t>
            </w:r>
            <w:proofErr w:type="gramStart"/>
            <w:r w:rsidRPr="00F34C27">
              <w:rPr>
                <w:rFonts w:ascii="Arial" w:hAnsi="Arial"/>
                <w:color w:val="0070C0"/>
                <w:sz w:val="20"/>
                <w:szCs w:val="20"/>
              </w:rPr>
              <w:t>3</w:t>
            </w:r>
            <w:proofErr w:type="gramEnd"/>
            <w:r w:rsidRPr="00F34C27">
              <w:rPr>
                <w:rFonts w:ascii="Arial" w:hAnsi="Arial"/>
                <w:color w:val="0070C0"/>
                <w:sz w:val="20"/>
                <w:szCs w:val="20"/>
              </w:rPr>
              <w:t xml:space="preserve"> (três) cotações de preços dos materiais ou serviços?</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declaração quanto à existência de dotações orçamentárias suficientes?</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 xml:space="preserve">Possui </w:t>
            </w:r>
            <w:proofErr w:type="gramStart"/>
            <w:r w:rsidRPr="00F34C27">
              <w:rPr>
                <w:rFonts w:ascii="Arial" w:hAnsi="Arial"/>
                <w:color w:val="0070C0"/>
                <w:sz w:val="20"/>
                <w:szCs w:val="20"/>
              </w:rPr>
              <w:t>declaração quanto à existência de recursos orçamentárias suficientes</w:t>
            </w:r>
            <w:proofErr w:type="gramEnd"/>
            <w:r w:rsidRPr="00F34C27">
              <w:rPr>
                <w:rFonts w:ascii="Arial" w:hAnsi="Arial"/>
                <w:color w:val="0070C0"/>
                <w:sz w:val="20"/>
                <w:szCs w:val="20"/>
              </w:rPr>
              <w:t>?</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autorização do Presidente para abertura do processo?</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cópia da portaria de designação da Comissão de Licitação?</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edital ou convite, respectivos anexos e minuta de contrato, quando for o caso?</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parecer jurídico aprovando ou rejeitando o edital de licitação bem como a minuta do contrato?</w:t>
            </w:r>
          </w:p>
          <w:p w:rsidR="00836F8B" w:rsidRPr="00F34C27" w:rsidRDefault="00836F8B" w:rsidP="004F3AF5">
            <w:pPr>
              <w:pStyle w:val="PargrafodaLista"/>
              <w:numPr>
                <w:ilvl w:val="0"/>
                <w:numId w:val="5"/>
              </w:numPr>
              <w:jc w:val="both"/>
              <w:rPr>
                <w:rFonts w:ascii="Arial" w:hAnsi="Arial"/>
                <w:color w:val="0070C0"/>
                <w:spacing w:val="-4"/>
                <w:sz w:val="20"/>
                <w:szCs w:val="20"/>
              </w:rPr>
            </w:pPr>
            <w:r w:rsidRPr="00F34C27">
              <w:rPr>
                <w:rFonts w:ascii="Arial" w:hAnsi="Arial"/>
                <w:color w:val="0070C0"/>
                <w:spacing w:val="-4"/>
                <w:sz w:val="20"/>
                <w:szCs w:val="20"/>
              </w:rPr>
              <w:t>Possui comprovante das publicações do edital resumido ou da entrega do convite?</w:t>
            </w:r>
          </w:p>
          <w:p w:rsidR="00836F8B" w:rsidRPr="00F34C27" w:rsidRDefault="00836F8B" w:rsidP="004F3AF5">
            <w:pPr>
              <w:pStyle w:val="PargrafodaLista"/>
              <w:numPr>
                <w:ilvl w:val="0"/>
                <w:numId w:val="5"/>
              </w:numPr>
              <w:jc w:val="both"/>
              <w:rPr>
                <w:rFonts w:ascii="Arial" w:hAnsi="Arial"/>
                <w:color w:val="0070C0"/>
                <w:spacing w:val="-4"/>
                <w:sz w:val="20"/>
                <w:szCs w:val="20"/>
              </w:rPr>
            </w:pPr>
            <w:r w:rsidRPr="00F34C27">
              <w:rPr>
                <w:rFonts w:ascii="Arial" w:hAnsi="Arial"/>
                <w:color w:val="0070C0"/>
                <w:spacing w:val="-4"/>
                <w:sz w:val="20"/>
                <w:szCs w:val="20"/>
              </w:rPr>
              <w:t>Possui a documentação relativa às propostas apresentadas, conforme solicitação do edital?</w:t>
            </w:r>
          </w:p>
          <w:p w:rsidR="00836F8B" w:rsidRPr="00F34C27" w:rsidRDefault="00836F8B" w:rsidP="004F3AF5">
            <w:pPr>
              <w:pStyle w:val="PargrafodaLista"/>
              <w:numPr>
                <w:ilvl w:val="0"/>
                <w:numId w:val="5"/>
              </w:numPr>
              <w:jc w:val="both"/>
              <w:rPr>
                <w:rFonts w:ascii="Arial" w:hAnsi="Arial"/>
                <w:color w:val="0070C0"/>
                <w:spacing w:val="-4"/>
                <w:sz w:val="20"/>
                <w:szCs w:val="20"/>
              </w:rPr>
            </w:pPr>
            <w:r w:rsidRPr="00F34C27">
              <w:rPr>
                <w:rFonts w:ascii="Arial" w:hAnsi="Arial"/>
                <w:color w:val="0070C0"/>
                <w:spacing w:val="-4"/>
                <w:sz w:val="20"/>
                <w:szCs w:val="20"/>
              </w:rPr>
              <w:t>Possui parecer conclusivo da Comissão de Licitação?</w:t>
            </w:r>
          </w:p>
          <w:p w:rsidR="00836F8B" w:rsidRPr="00F34C27" w:rsidRDefault="00836F8B" w:rsidP="004F3AF5">
            <w:pPr>
              <w:pStyle w:val="PargrafodaLista"/>
              <w:numPr>
                <w:ilvl w:val="0"/>
                <w:numId w:val="5"/>
              </w:numPr>
              <w:jc w:val="both"/>
              <w:rPr>
                <w:rFonts w:ascii="Arial" w:hAnsi="Arial"/>
                <w:color w:val="0070C0"/>
                <w:spacing w:val="-4"/>
                <w:sz w:val="20"/>
                <w:szCs w:val="20"/>
              </w:rPr>
            </w:pPr>
            <w:r w:rsidRPr="00F34C27">
              <w:rPr>
                <w:rFonts w:ascii="Arial" w:hAnsi="Arial"/>
                <w:color w:val="0070C0"/>
                <w:spacing w:val="-4"/>
                <w:sz w:val="20"/>
                <w:szCs w:val="20"/>
              </w:rPr>
              <w:t xml:space="preserve">Possui parecer Jurídico conclusivo do processo? </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os atos de adjudicação do objeto da licitação e da sua homologação?</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cópia das atas das reuniões da comissão de licitação?</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o Termo de Contrato ou instrumento equivalente? Se positivo, citar suas características.</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cópias das respectivas notas de empenho e das notas fiscais?</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Os processos encontram-se devidamente numerados com as folhas rubricadas e com a documentação arquivada na sequência dos procedimentos?</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Possui numeração do processo, do edital e de cada modalidade licitatória?</w:t>
            </w:r>
          </w:p>
          <w:p w:rsidR="00836F8B" w:rsidRPr="00F34C27" w:rsidRDefault="00836F8B" w:rsidP="004F3AF5">
            <w:pPr>
              <w:pStyle w:val="PargrafodaLista"/>
              <w:numPr>
                <w:ilvl w:val="0"/>
                <w:numId w:val="5"/>
              </w:numPr>
              <w:jc w:val="both"/>
              <w:rPr>
                <w:rFonts w:ascii="Arial" w:hAnsi="Arial"/>
                <w:color w:val="0070C0"/>
                <w:sz w:val="20"/>
                <w:szCs w:val="20"/>
              </w:rPr>
            </w:pPr>
            <w:r w:rsidRPr="00F34C27">
              <w:rPr>
                <w:rFonts w:ascii="Arial" w:hAnsi="Arial"/>
                <w:color w:val="0070C0"/>
                <w:sz w:val="20"/>
                <w:szCs w:val="20"/>
              </w:rPr>
              <w:t>Foram emitidas as respectivas autorizações de serviço ou compras?</w:t>
            </w:r>
          </w:p>
        </w:tc>
        <w:tc>
          <w:tcPr>
            <w:tcW w:w="662" w:type="dxa"/>
            <w:gridSpan w:val="2"/>
          </w:tcPr>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F34C27" w:rsidRPr="00F34C27" w:rsidRDefault="00F34C27" w:rsidP="00F34C27">
            <w:pPr>
              <w:jc w:val="center"/>
              <w:rPr>
                <w:rFonts w:ascii="Arial" w:hAnsi="Arial"/>
                <w:color w:val="0070C0"/>
                <w:sz w:val="20"/>
                <w:szCs w:val="20"/>
              </w:rPr>
            </w:pPr>
          </w:p>
          <w:p w:rsidR="00F34C27"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p w:rsidR="00836F8B" w:rsidRPr="00F34C27" w:rsidRDefault="00F34C27" w:rsidP="00F34C27">
            <w:pPr>
              <w:jc w:val="center"/>
              <w:rPr>
                <w:rFonts w:ascii="Arial" w:hAnsi="Arial"/>
                <w:color w:val="0070C0"/>
                <w:sz w:val="20"/>
                <w:szCs w:val="20"/>
              </w:rPr>
            </w:pPr>
            <w:r w:rsidRPr="00F34C27">
              <w:rPr>
                <w:rFonts w:ascii="Arial" w:hAnsi="Arial"/>
                <w:color w:val="0070C0"/>
                <w:sz w:val="20"/>
                <w:szCs w:val="20"/>
              </w:rPr>
              <w:t>SIM</w:t>
            </w:r>
          </w:p>
        </w:tc>
        <w:tc>
          <w:tcPr>
            <w:tcW w:w="5245" w:type="dxa"/>
            <w:gridSpan w:val="4"/>
          </w:tcPr>
          <w:p w:rsidR="00F34C27" w:rsidRPr="00F34C27" w:rsidRDefault="00F34C27" w:rsidP="00F34C27">
            <w:pPr>
              <w:jc w:val="both"/>
              <w:rPr>
                <w:rFonts w:ascii="Arial" w:hAnsi="Arial"/>
                <w:i/>
                <w:color w:val="0070C0"/>
                <w:sz w:val="20"/>
                <w:szCs w:val="20"/>
              </w:rPr>
            </w:pPr>
            <w:r w:rsidRPr="00F34C27">
              <w:rPr>
                <w:rFonts w:ascii="Arial" w:hAnsi="Arial"/>
                <w:i/>
                <w:color w:val="0070C0"/>
                <w:sz w:val="20"/>
                <w:szCs w:val="20"/>
              </w:rPr>
              <w:t>- Processo nº 07/14 / Modalidade: Registro de Preço nº04/2014 / Edital de Pregão Presencial nº 04/2014 Autuação e Afixação: 03/04/2014; Objeto: Cerimonial de solenidades para o dia do trabalhador e dia da cidade. Processo iniciado em Março.</w:t>
            </w:r>
          </w:p>
          <w:p w:rsidR="00F34C27" w:rsidRPr="00F34C27" w:rsidRDefault="00F34C27" w:rsidP="00F34C27">
            <w:pPr>
              <w:jc w:val="both"/>
              <w:rPr>
                <w:rFonts w:ascii="Arial" w:hAnsi="Arial"/>
                <w:i/>
                <w:color w:val="0070C0"/>
                <w:sz w:val="20"/>
                <w:szCs w:val="20"/>
              </w:rPr>
            </w:pPr>
            <w:r w:rsidRPr="00F34C27">
              <w:rPr>
                <w:rFonts w:ascii="Arial" w:hAnsi="Arial"/>
                <w:i/>
                <w:color w:val="0070C0"/>
                <w:sz w:val="20"/>
                <w:szCs w:val="20"/>
              </w:rPr>
              <w:t>- Processo nº 08/14 / Modalidade: Registro de Preço</w:t>
            </w:r>
            <w:proofErr w:type="gramStart"/>
            <w:r w:rsidRPr="00F34C27">
              <w:rPr>
                <w:rFonts w:ascii="Arial" w:hAnsi="Arial"/>
                <w:i/>
                <w:color w:val="0070C0"/>
                <w:sz w:val="20"/>
                <w:szCs w:val="20"/>
              </w:rPr>
              <w:t xml:space="preserve">    </w:t>
            </w:r>
            <w:proofErr w:type="gramEnd"/>
            <w:r w:rsidRPr="00F34C27">
              <w:rPr>
                <w:rFonts w:ascii="Arial" w:hAnsi="Arial"/>
                <w:i/>
                <w:color w:val="0070C0"/>
                <w:sz w:val="20"/>
                <w:szCs w:val="20"/>
              </w:rPr>
              <w:t>nº05/2015 / Edital de Pregão Presencial nº 05/2014 Autuação e Afixação: 09/04/2014; Objeto: fornecimento de lanches e outros produtos alimentícios de padaria. Processo iniciado em Março.</w:t>
            </w:r>
          </w:p>
          <w:p w:rsidR="00F34C27" w:rsidRPr="00F34C27" w:rsidRDefault="00F34C27" w:rsidP="00F34C27">
            <w:pPr>
              <w:jc w:val="both"/>
              <w:rPr>
                <w:rFonts w:ascii="Arial" w:hAnsi="Arial"/>
                <w:i/>
                <w:color w:val="0070C0"/>
                <w:sz w:val="20"/>
                <w:szCs w:val="20"/>
              </w:rPr>
            </w:pPr>
          </w:p>
          <w:p w:rsidR="00836F8B" w:rsidRPr="00F34C27" w:rsidRDefault="00F34C27" w:rsidP="00F34C27">
            <w:pPr>
              <w:jc w:val="both"/>
              <w:rPr>
                <w:rFonts w:ascii="Arial" w:hAnsi="Arial"/>
                <w:i/>
                <w:color w:val="0070C0"/>
                <w:sz w:val="20"/>
                <w:szCs w:val="20"/>
              </w:rPr>
            </w:pPr>
            <w:r w:rsidRPr="00F34C27">
              <w:rPr>
                <w:rFonts w:ascii="Arial" w:hAnsi="Arial" w:cs="Arial"/>
                <w:i/>
                <w:color w:val="0070C0"/>
                <w:sz w:val="20"/>
                <w:szCs w:val="20"/>
              </w:rPr>
              <w:t>Publicações do edital efetuadas no mural da Câmara, no site e no Diário Municipal da AMM (</w:t>
            </w:r>
            <w:hyperlink r:id="rId8" w:history="1">
              <w:r w:rsidRPr="00F34C27">
                <w:rPr>
                  <w:rStyle w:val="Hyperlink"/>
                  <w:rFonts w:ascii="Arial" w:hAnsi="Arial"/>
                  <w:i/>
                  <w:color w:val="0070C0"/>
                  <w:sz w:val="20"/>
                  <w:szCs w:val="20"/>
                </w:rPr>
                <w:t>www.diariomunicipal.com.br/amm-mg/</w:t>
              </w:r>
            </w:hyperlink>
            <w:r w:rsidRPr="00F34C27">
              <w:rPr>
                <w:rFonts w:ascii="Arial" w:hAnsi="Arial"/>
                <w:i/>
                <w:color w:val="0070C0"/>
                <w:sz w:val="20"/>
                <w:szCs w:val="20"/>
              </w:rPr>
              <w:t>).</w:t>
            </w:r>
          </w:p>
          <w:p w:rsidR="00F34C27" w:rsidRPr="00F34C27" w:rsidRDefault="00F34C27" w:rsidP="00F34C27">
            <w:pPr>
              <w:jc w:val="both"/>
              <w:rPr>
                <w:rFonts w:ascii="Arial" w:hAnsi="Arial"/>
                <w:i/>
                <w:color w:val="0070C0"/>
                <w:sz w:val="20"/>
                <w:szCs w:val="20"/>
              </w:rPr>
            </w:pPr>
          </w:p>
          <w:p w:rsidR="00F34C27" w:rsidRPr="00F34C27" w:rsidRDefault="00F34C27" w:rsidP="00F34C27">
            <w:pPr>
              <w:jc w:val="both"/>
              <w:rPr>
                <w:rFonts w:ascii="Arial" w:hAnsi="Arial"/>
                <w:i/>
                <w:color w:val="0070C0"/>
                <w:sz w:val="20"/>
                <w:szCs w:val="20"/>
              </w:rPr>
            </w:pPr>
            <w:r w:rsidRPr="00F34C27">
              <w:rPr>
                <w:rFonts w:ascii="Arial" w:hAnsi="Arial"/>
                <w:i/>
                <w:color w:val="0070C0"/>
                <w:sz w:val="20"/>
                <w:szCs w:val="20"/>
              </w:rPr>
              <w:t xml:space="preserve">- Empresa Vencedora: </w:t>
            </w:r>
            <w:r w:rsidRPr="00F34C27">
              <w:rPr>
                <w:rFonts w:ascii="Arial" w:hAnsi="Arial"/>
                <w:b/>
                <w:i/>
                <w:color w:val="0070C0"/>
                <w:sz w:val="20"/>
                <w:szCs w:val="20"/>
              </w:rPr>
              <w:t>OLGA MARIA A. MOTTA ME</w:t>
            </w:r>
            <w:r w:rsidRPr="00F34C27">
              <w:rPr>
                <w:rFonts w:ascii="Arial" w:hAnsi="Arial"/>
                <w:i/>
                <w:color w:val="0070C0"/>
                <w:sz w:val="20"/>
                <w:szCs w:val="20"/>
              </w:rPr>
              <w:t>: Homologação: 28/04/2013 - Adjudicação: 28/04/2013. Processo finalizado em abril com o a formalização do respectivo contrato. Ref. Pregão 04/2014</w:t>
            </w:r>
          </w:p>
          <w:p w:rsidR="00F34C27" w:rsidRPr="00F34C27" w:rsidRDefault="00F34C27" w:rsidP="00F34C27">
            <w:pPr>
              <w:jc w:val="both"/>
              <w:rPr>
                <w:rFonts w:ascii="Arial" w:hAnsi="Arial"/>
                <w:i/>
                <w:color w:val="0070C0"/>
                <w:sz w:val="20"/>
                <w:szCs w:val="20"/>
              </w:rPr>
            </w:pPr>
            <w:r w:rsidRPr="00F34C27">
              <w:rPr>
                <w:rFonts w:ascii="Arial" w:hAnsi="Arial"/>
                <w:i/>
                <w:color w:val="0070C0"/>
                <w:sz w:val="20"/>
                <w:szCs w:val="20"/>
              </w:rPr>
              <w:t>- Empresa vencedora:</w:t>
            </w:r>
            <w:r w:rsidRPr="00F34C27">
              <w:rPr>
                <w:rFonts w:ascii="Arial" w:hAnsi="Arial"/>
                <w:b/>
                <w:i/>
                <w:color w:val="0070C0"/>
                <w:sz w:val="20"/>
                <w:szCs w:val="20"/>
              </w:rPr>
              <w:t xml:space="preserve"> ENEIDA MARIA P. GUIMARÃES.</w:t>
            </w:r>
            <w:r w:rsidRPr="00F34C27">
              <w:rPr>
                <w:rFonts w:ascii="Arial" w:hAnsi="Arial"/>
                <w:i/>
                <w:color w:val="0070C0"/>
                <w:sz w:val="20"/>
                <w:szCs w:val="20"/>
              </w:rPr>
              <w:t xml:space="preserve"> Homologação: 28/04/14 – Adjudicação: 28/04/14. Processo finalizado em abril c/ a formalização do respectivo contrato. Ref. Pregão 05/2014.</w:t>
            </w:r>
          </w:p>
        </w:tc>
      </w:tr>
      <w:tr w:rsidR="0039087E" w:rsidRPr="003908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15"/>
        </w:trPr>
        <w:tc>
          <w:tcPr>
            <w:tcW w:w="9615" w:type="dxa"/>
          </w:tcPr>
          <w:p w:rsidR="00F34C27" w:rsidRPr="0039087E" w:rsidRDefault="00F34C27" w:rsidP="004F3AF5">
            <w:pPr>
              <w:jc w:val="both"/>
              <w:rPr>
                <w:rFonts w:ascii="Arial" w:hAnsi="Arial"/>
                <w:color w:val="0070C0"/>
                <w:sz w:val="20"/>
                <w:szCs w:val="20"/>
              </w:rPr>
            </w:pPr>
            <w:r w:rsidRPr="0039087E">
              <w:rPr>
                <w:rFonts w:ascii="Arial" w:hAnsi="Arial"/>
                <w:color w:val="0070C0"/>
                <w:sz w:val="20"/>
                <w:szCs w:val="20"/>
              </w:rPr>
              <w:t>3.2.2. A Comissão de Controle Interno observou se ocorreu regularidade na formalização dos contratos acima descritos, quanto a:</w:t>
            </w:r>
          </w:p>
          <w:p w:rsidR="00F34C27" w:rsidRPr="0039087E" w:rsidRDefault="00F34C27" w:rsidP="004F3AF5">
            <w:pPr>
              <w:pStyle w:val="PargrafodaLista"/>
              <w:numPr>
                <w:ilvl w:val="0"/>
                <w:numId w:val="6"/>
              </w:numPr>
              <w:jc w:val="both"/>
              <w:rPr>
                <w:rFonts w:ascii="Arial" w:hAnsi="Arial"/>
                <w:color w:val="0070C0"/>
                <w:spacing w:val="-4"/>
                <w:sz w:val="20"/>
                <w:szCs w:val="20"/>
              </w:rPr>
            </w:pPr>
            <w:r w:rsidRPr="0039087E">
              <w:rPr>
                <w:rFonts w:ascii="Arial" w:hAnsi="Arial"/>
                <w:color w:val="0070C0"/>
                <w:sz w:val="20"/>
                <w:szCs w:val="20"/>
              </w:rPr>
              <w:t xml:space="preserve">Verificação de existência dos seguintes requisitos mínimos: qualificação do contratado, descrição adequada do objeto e seus elementos característicos, regime de execução, valor, </w:t>
            </w:r>
            <w:r w:rsidRPr="0039087E">
              <w:rPr>
                <w:rFonts w:ascii="Arial" w:hAnsi="Arial"/>
                <w:color w:val="0070C0"/>
                <w:spacing w:val="-4"/>
                <w:sz w:val="20"/>
                <w:szCs w:val="20"/>
              </w:rPr>
              <w:t>prazos, datas de início e término, direitos e obrigações das partes, dotação orçamentária, etc.</w:t>
            </w:r>
          </w:p>
          <w:p w:rsidR="00F34C27" w:rsidRPr="0039087E" w:rsidRDefault="00F34C27" w:rsidP="004F3AF5">
            <w:pPr>
              <w:pStyle w:val="PargrafodaLista"/>
              <w:numPr>
                <w:ilvl w:val="0"/>
                <w:numId w:val="6"/>
              </w:numPr>
              <w:jc w:val="both"/>
              <w:rPr>
                <w:rFonts w:ascii="Arial" w:hAnsi="Arial"/>
                <w:color w:val="0070C0"/>
                <w:sz w:val="20"/>
                <w:szCs w:val="20"/>
              </w:rPr>
            </w:pPr>
            <w:r w:rsidRPr="0039087E">
              <w:rPr>
                <w:rFonts w:ascii="Arial" w:hAnsi="Arial"/>
                <w:color w:val="0070C0"/>
                <w:sz w:val="20"/>
                <w:szCs w:val="20"/>
              </w:rPr>
              <w:t>Existência das assinaturas das partes e de duas testemunhas.</w:t>
            </w:r>
          </w:p>
          <w:p w:rsidR="00F34C27" w:rsidRPr="0039087E" w:rsidRDefault="00F34C27" w:rsidP="004F3AF5">
            <w:pPr>
              <w:pStyle w:val="PargrafodaLista"/>
              <w:numPr>
                <w:ilvl w:val="0"/>
                <w:numId w:val="6"/>
              </w:numPr>
              <w:jc w:val="both"/>
              <w:rPr>
                <w:rFonts w:ascii="Arial" w:hAnsi="Arial"/>
                <w:color w:val="0070C0"/>
                <w:sz w:val="20"/>
                <w:szCs w:val="20"/>
              </w:rPr>
            </w:pPr>
            <w:r w:rsidRPr="0039087E">
              <w:rPr>
                <w:rFonts w:ascii="Arial" w:hAnsi="Arial"/>
                <w:color w:val="0070C0"/>
                <w:sz w:val="20"/>
                <w:szCs w:val="20"/>
              </w:rPr>
              <w:t>Realização de publicação do resumo do contrato e de seus eventuais aditivos na imprensa oficial, dentro do prazo legal.</w:t>
            </w:r>
          </w:p>
        </w:tc>
        <w:tc>
          <w:tcPr>
            <w:tcW w:w="662" w:type="dxa"/>
            <w:gridSpan w:val="2"/>
          </w:tcPr>
          <w:p w:rsidR="00F34C27" w:rsidRPr="0039087E" w:rsidRDefault="00F34C27" w:rsidP="00540D41">
            <w:pPr>
              <w:jc w:val="center"/>
              <w:rPr>
                <w:rFonts w:ascii="Arial" w:hAnsi="Arial"/>
                <w:i/>
                <w:color w:val="0070C0"/>
                <w:sz w:val="20"/>
                <w:szCs w:val="20"/>
              </w:rPr>
            </w:pPr>
            <w:r w:rsidRPr="0039087E">
              <w:rPr>
                <w:rFonts w:ascii="Arial" w:hAnsi="Arial"/>
                <w:i/>
                <w:color w:val="0070C0"/>
                <w:sz w:val="20"/>
                <w:szCs w:val="20"/>
              </w:rPr>
              <w:t>SIM</w:t>
            </w:r>
          </w:p>
          <w:p w:rsidR="00F34C27" w:rsidRPr="0039087E" w:rsidRDefault="00F34C27" w:rsidP="00540D41">
            <w:pPr>
              <w:jc w:val="center"/>
              <w:rPr>
                <w:rFonts w:ascii="Arial" w:hAnsi="Arial"/>
                <w:color w:val="0070C0"/>
                <w:sz w:val="20"/>
                <w:szCs w:val="20"/>
              </w:rPr>
            </w:pPr>
          </w:p>
          <w:p w:rsidR="00F34C27" w:rsidRPr="0039087E" w:rsidRDefault="00F34C27" w:rsidP="00540D41">
            <w:pPr>
              <w:jc w:val="center"/>
              <w:rPr>
                <w:rFonts w:ascii="Arial" w:hAnsi="Arial"/>
                <w:color w:val="0070C0"/>
                <w:sz w:val="20"/>
                <w:szCs w:val="20"/>
              </w:rPr>
            </w:pPr>
            <w:r w:rsidRPr="0039087E">
              <w:rPr>
                <w:rFonts w:ascii="Arial" w:hAnsi="Arial" w:cs="Arial"/>
                <w:i/>
                <w:color w:val="0070C0"/>
                <w:sz w:val="20"/>
                <w:szCs w:val="20"/>
              </w:rPr>
              <w:t>SIM</w:t>
            </w:r>
          </w:p>
          <w:p w:rsidR="00F34C27" w:rsidRPr="0039087E" w:rsidRDefault="00F34C27" w:rsidP="00540D41">
            <w:pPr>
              <w:jc w:val="center"/>
              <w:rPr>
                <w:rFonts w:ascii="Arial" w:hAnsi="Arial"/>
                <w:color w:val="0070C0"/>
                <w:sz w:val="20"/>
                <w:szCs w:val="20"/>
              </w:rPr>
            </w:pPr>
          </w:p>
          <w:p w:rsidR="00F34C27" w:rsidRPr="0039087E" w:rsidRDefault="00F34C27" w:rsidP="00540D41">
            <w:pPr>
              <w:jc w:val="center"/>
              <w:rPr>
                <w:rFonts w:ascii="Arial" w:hAnsi="Arial"/>
                <w:color w:val="0070C0"/>
                <w:sz w:val="20"/>
                <w:szCs w:val="20"/>
              </w:rPr>
            </w:pPr>
          </w:p>
          <w:p w:rsidR="00F34C27" w:rsidRPr="0039087E" w:rsidRDefault="00F34C27" w:rsidP="00540D41">
            <w:pPr>
              <w:jc w:val="center"/>
              <w:rPr>
                <w:rFonts w:ascii="Arial" w:hAnsi="Arial"/>
                <w:color w:val="0070C0"/>
                <w:sz w:val="20"/>
                <w:szCs w:val="20"/>
              </w:rPr>
            </w:pPr>
            <w:r w:rsidRPr="0039087E">
              <w:rPr>
                <w:rFonts w:ascii="Arial" w:hAnsi="Arial" w:cs="Arial"/>
                <w:i/>
                <w:color w:val="0070C0"/>
                <w:sz w:val="20"/>
                <w:szCs w:val="20"/>
              </w:rPr>
              <w:t>SIM</w:t>
            </w:r>
          </w:p>
          <w:p w:rsidR="00F34C27" w:rsidRPr="0039087E" w:rsidRDefault="00F34C27" w:rsidP="00540D41">
            <w:pPr>
              <w:jc w:val="center"/>
              <w:rPr>
                <w:rFonts w:ascii="Arial" w:hAnsi="Arial"/>
                <w:color w:val="0070C0"/>
                <w:sz w:val="20"/>
                <w:szCs w:val="20"/>
              </w:rPr>
            </w:pPr>
            <w:r w:rsidRPr="0039087E">
              <w:rPr>
                <w:rFonts w:ascii="Arial" w:hAnsi="Arial"/>
                <w:color w:val="0070C0"/>
                <w:sz w:val="20"/>
                <w:szCs w:val="20"/>
              </w:rPr>
              <w:t>SIM</w:t>
            </w:r>
          </w:p>
        </w:tc>
        <w:tc>
          <w:tcPr>
            <w:tcW w:w="5245" w:type="dxa"/>
            <w:gridSpan w:val="4"/>
          </w:tcPr>
          <w:p w:rsidR="00F34C27" w:rsidRPr="0039087E" w:rsidRDefault="00F34C27" w:rsidP="00540D41">
            <w:pPr>
              <w:jc w:val="both"/>
              <w:rPr>
                <w:rFonts w:ascii="Arial" w:hAnsi="Arial"/>
                <w:i/>
                <w:color w:val="0070C0"/>
                <w:sz w:val="20"/>
                <w:szCs w:val="20"/>
              </w:rPr>
            </w:pPr>
            <w:r w:rsidRPr="0039087E">
              <w:rPr>
                <w:rFonts w:ascii="Arial" w:hAnsi="Arial"/>
                <w:b/>
                <w:i/>
                <w:color w:val="0070C0"/>
                <w:sz w:val="20"/>
                <w:szCs w:val="20"/>
              </w:rPr>
              <w:t xml:space="preserve">- ENEIDA MARIA P. GUIMARÃES: </w:t>
            </w:r>
            <w:r w:rsidRPr="0039087E">
              <w:rPr>
                <w:rFonts w:ascii="Arial" w:hAnsi="Arial"/>
                <w:i/>
                <w:color w:val="0070C0"/>
                <w:sz w:val="20"/>
                <w:szCs w:val="20"/>
              </w:rPr>
              <w:t xml:space="preserve">Contrato nº 05/14 - </w:t>
            </w:r>
            <w:r w:rsidRPr="0039087E">
              <w:rPr>
                <w:rFonts w:ascii="Arial" w:hAnsi="Arial" w:cs="Arial"/>
                <w:i/>
                <w:color w:val="0070C0"/>
                <w:sz w:val="20"/>
                <w:szCs w:val="20"/>
              </w:rPr>
              <w:t xml:space="preserve">Fornecimento de lanches e outros produtos alimentícios - </w:t>
            </w:r>
            <w:r w:rsidRPr="0039087E">
              <w:rPr>
                <w:rFonts w:ascii="Arial" w:hAnsi="Arial"/>
                <w:i/>
                <w:color w:val="0070C0"/>
                <w:sz w:val="20"/>
                <w:szCs w:val="20"/>
              </w:rPr>
              <w:t xml:space="preserve">Valor estimado da despesa: R$ 13.388,00 - Período: 28/04/14 a 31/12/14. </w:t>
            </w:r>
          </w:p>
          <w:p w:rsidR="00F34C27" w:rsidRPr="0039087E" w:rsidRDefault="00F34C27" w:rsidP="00540D41">
            <w:pPr>
              <w:jc w:val="both"/>
              <w:rPr>
                <w:rFonts w:ascii="Arial" w:hAnsi="Arial"/>
                <w:i/>
                <w:color w:val="0070C0"/>
                <w:sz w:val="20"/>
                <w:szCs w:val="20"/>
              </w:rPr>
            </w:pPr>
            <w:r w:rsidRPr="0039087E">
              <w:rPr>
                <w:rFonts w:ascii="Arial" w:hAnsi="Arial"/>
                <w:b/>
                <w:i/>
                <w:color w:val="0070C0"/>
                <w:sz w:val="20"/>
                <w:szCs w:val="20"/>
              </w:rPr>
              <w:t>- OLGA MARIA A. MOTTA-ME</w:t>
            </w:r>
            <w:r w:rsidRPr="0039087E">
              <w:rPr>
                <w:rFonts w:ascii="Arial" w:hAnsi="Arial"/>
                <w:i/>
                <w:color w:val="0070C0"/>
                <w:sz w:val="20"/>
                <w:szCs w:val="20"/>
              </w:rPr>
              <w:t xml:space="preserve">: Contrato nº 06/14. </w:t>
            </w:r>
            <w:r w:rsidRPr="0039087E">
              <w:rPr>
                <w:rFonts w:ascii="Arial" w:hAnsi="Arial" w:cs="Arial"/>
                <w:i/>
                <w:color w:val="0070C0"/>
                <w:sz w:val="20"/>
                <w:szCs w:val="20"/>
              </w:rPr>
              <w:t xml:space="preserve">Serviço de cerimonial, bufê e fornecimento de materiais p/ 2 solenidades nos dias 1º e </w:t>
            </w:r>
            <w:proofErr w:type="gramStart"/>
            <w:r w:rsidRPr="0039087E">
              <w:rPr>
                <w:rFonts w:ascii="Arial" w:hAnsi="Arial" w:cs="Arial"/>
                <w:i/>
                <w:color w:val="0070C0"/>
                <w:sz w:val="20"/>
                <w:szCs w:val="20"/>
              </w:rPr>
              <w:t>2</w:t>
            </w:r>
            <w:proofErr w:type="gramEnd"/>
            <w:r w:rsidRPr="0039087E">
              <w:rPr>
                <w:rFonts w:ascii="Arial" w:hAnsi="Arial" w:cs="Arial"/>
                <w:i/>
                <w:color w:val="0070C0"/>
                <w:sz w:val="20"/>
                <w:szCs w:val="20"/>
              </w:rPr>
              <w:t xml:space="preserve"> de maio de 2013. Valor </w:t>
            </w:r>
            <w:r w:rsidRPr="0039087E">
              <w:rPr>
                <w:rFonts w:ascii="Arial" w:hAnsi="Arial"/>
                <w:i/>
                <w:color w:val="0070C0"/>
                <w:sz w:val="20"/>
                <w:szCs w:val="20"/>
              </w:rPr>
              <w:t>R$ 23.300,00. Período p/ fornecimento: 01/05/13 e 02/05/13.</w:t>
            </w:r>
          </w:p>
          <w:p w:rsidR="00F34C27" w:rsidRPr="0039087E" w:rsidRDefault="00F34C27" w:rsidP="00540D41">
            <w:pPr>
              <w:jc w:val="both"/>
              <w:rPr>
                <w:rFonts w:ascii="Arial" w:hAnsi="Arial"/>
                <w:b/>
                <w:i/>
                <w:color w:val="0070C0"/>
                <w:sz w:val="20"/>
                <w:szCs w:val="20"/>
              </w:rPr>
            </w:pPr>
          </w:p>
          <w:p w:rsidR="00F34C27" w:rsidRPr="0039087E" w:rsidRDefault="00F34C27" w:rsidP="00540D41">
            <w:pPr>
              <w:jc w:val="both"/>
              <w:rPr>
                <w:rFonts w:ascii="Arial" w:hAnsi="Arial"/>
                <w:color w:val="0070C0"/>
                <w:sz w:val="20"/>
                <w:szCs w:val="20"/>
              </w:rPr>
            </w:pPr>
            <w:r w:rsidRPr="0039087E">
              <w:rPr>
                <w:rFonts w:ascii="Arial" w:hAnsi="Arial" w:cs="Arial"/>
                <w:i/>
                <w:color w:val="0070C0"/>
                <w:sz w:val="20"/>
                <w:szCs w:val="20"/>
              </w:rPr>
              <w:t>c) Publicações efetuadas, no Diário Municipal da AMM (</w:t>
            </w:r>
            <w:hyperlink r:id="rId9" w:history="1">
              <w:r w:rsidRPr="0039087E">
                <w:rPr>
                  <w:rStyle w:val="Hyperlink"/>
                  <w:rFonts w:ascii="Arial" w:hAnsi="Arial"/>
                  <w:i/>
                  <w:color w:val="0070C0"/>
                  <w:sz w:val="20"/>
                  <w:szCs w:val="20"/>
                </w:rPr>
                <w:t>www.diariomunicipal.com.br/amm-mg/</w:t>
              </w:r>
            </w:hyperlink>
            <w:r w:rsidRPr="0039087E">
              <w:rPr>
                <w:rFonts w:ascii="Arial" w:hAnsi="Arial"/>
                <w:i/>
                <w:color w:val="0070C0"/>
                <w:sz w:val="20"/>
                <w:szCs w:val="20"/>
              </w:rPr>
              <w:t>), no mural e site da Câmara.</w:t>
            </w:r>
          </w:p>
        </w:tc>
      </w:tr>
      <w:tr w:rsidR="0039087E" w:rsidRPr="003908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23"/>
        </w:trPr>
        <w:tc>
          <w:tcPr>
            <w:tcW w:w="9615" w:type="dxa"/>
          </w:tcPr>
          <w:p w:rsidR="0039087E" w:rsidRPr="0039087E" w:rsidRDefault="0039087E" w:rsidP="004F3AF5">
            <w:pPr>
              <w:jc w:val="both"/>
              <w:rPr>
                <w:rFonts w:ascii="Arial" w:hAnsi="Arial"/>
                <w:color w:val="0070C0"/>
                <w:sz w:val="20"/>
                <w:szCs w:val="20"/>
              </w:rPr>
            </w:pPr>
            <w:r w:rsidRPr="0039087E">
              <w:rPr>
                <w:rFonts w:ascii="Arial" w:hAnsi="Arial"/>
                <w:color w:val="0070C0"/>
                <w:sz w:val="20"/>
                <w:szCs w:val="20"/>
              </w:rPr>
              <w:t>3.2.3. Ocorreu no período a rescisão ou prorrogação de contratos decorrentes de processos licitatórios? Em caso positivo especificar as razões.</w:t>
            </w:r>
          </w:p>
        </w:tc>
        <w:tc>
          <w:tcPr>
            <w:tcW w:w="662" w:type="dxa"/>
            <w:gridSpan w:val="2"/>
          </w:tcPr>
          <w:p w:rsidR="0039087E" w:rsidRPr="0039087E" w:rsidRDefault="0039087E" w:rsidP="00540D41">
            <w:pPr>
              <w:jc w:val="center"/>
              <w:rPr>
                <w:rFonts w:ascii="Arial" w:hAnsi="Arial"/>
                <w:color w:val="0070C0"/>
                <w:sz w:val="20"/>
                <w:szCs w:val="20"/>
              </w:rPr>
            </w:pPr>
            <w:r w:rsidRPr="0039087E">
              <w:rPr>
                <w:rFonts w:ascii="Arial" w:hAnsi="Arial"/>
                <w:color w:val="0070C0"/>
                <w:sz w:val="20"/>
                <w:szCs w:val="20"/>
              </w:rPr>
              <w:t>NÃO</w:t>
            </w:r>
          </w:p>
        </w:tc>
        <w:tc>
          <w:tcPr>
            <w:tcW w:w="5245" w:type="dxa"/>
            <w:gridSpan w:val="4"/>
          </w:tcPr>
          <w:p w:rsidR="0039087E" w:rsidRPr="0039087E" w:rsidRDefault="0039087E" w:rsidP="00540D41">
            <w:pPr>
              <w:jc w:val="both"/>
              <w:rPr>
                <w:rFonts w:ascii="Arial" w:hAnsi="Arial"/>
                <w:color w:val="0070C0"/>
                <w:sz w:val="20"/>
                <w:szCs w:val="20"/>
              </w:rPr>
            </w:pPr>
          </w:p>
        </w:tc>
      </w:tr>
      <w:tr w:rsidR="0039087E" w:rsidRPr="003908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23"/>
        </w:trPr>
        <w:tc>
          <w:tcPr>
            <w:tcW w:w="9615" w:type="dxa"/>
          </w:tcPr>
          <w:p w:rsidR="0039087E" w:rsidRPr="0039087E" w:rsidRDefault="0039087E" w:rsidP="004F3AF5">
            <w:pPr>
              <w:jc w:val="both"/>
              <w:rPr>
                <w:rFonts w:ascii="Arial" w:hAnsi="Arial"/>
                <w:color w:val="0070C0"/>
                <w:sz w:val="20"/>
                <w:szCs w:val="20"/>
              </w:rPr>
            </w:pPr>
            <w:r w:rsidRPr="0039087E">
              <w:rPr>
                <w:rFonts w:ascii="Arial" w:hAnsi="Arial"/>
                <w:color w:val="0070C0"/>
                <w:sz w:val="20"/>
                <w:szCs w:val="20"/>
              </w:rPr>
              <w:lastRenderedPageBreak/>
              <w:t>3.2.4. O setor de licitação possui, mediante sistema informatizado ou manual, agenda/cronograma para acompanhamento da execução das obrigações contratuais?</w:t>
            </w:r>
          </w:p>
        </w:tc>
        <w:tc>
          <w:tcPr>
            <w:tcW w:w="662" w:type="dxa"/>
            <w:gridSpan w:val="2"/>
          </w:tcPr>
          <w:p w:rsidR="0039087E" w:rsidRPr="0039087E" w:rsidRDefault="0039087E" w:rsidP="00540D41">
            <w:pPr>
              <w:jc w:val="center"/>
              <w:rPr>
                <w:rFonts w:ascii="Arial" w:hAnsi="Arial"/>
                <w:color w:val="0070C0"/>
                <w:sz w:val="20"/>
                <w:szCs w:val="20"/>
              </w:rPr>
            </w:pPr>
            <w:r w:rsidRPr="0039087E">
              <w:rPr>
                <w:rFonts w:ascii="Arial" w:hAnsi="Arial"/>
                <w:color w:val="0070C0"/>
                <w:sz w:val="20"/>
                <w:szCs w:val="20"/>
              </w:rPr>
              <w:t>SIM</w:t>
            </w:r>
          </w:p>
        </w:tc>
        <w:tc>
          <w:tcPr>
            <w:tcW w:w="5245" w:type="dxa"/>
            <w:gridSpan w:val="4"/>
          </w:tcPr>
          <w:p w:rsidR="0039087E" w:rsidRPr="0039087E" w:rsidRDefault="0039087E" w:rsidP="00540D41">
            <w:pPr>
              <w:jc w:val="both"/>
              <w:rPr>
                <w:rFonts w:ascii="Arial" w:hAnsi="Arial"/>
                <w:color w:val="0070C0"/>
                <w:sz w:val="20"/>
                <w:szCs w:val="20"/>
              </w:rPr>
            </w:pPr>
          </w:p>
        </w:tc>
      </w:tr>
      <w:tr w:rsidR="0039087E" w:rsidRPr="003908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39087E" w:rsidRPr="0039087E" w:rsidRDefault="0039087E" w:rsidP="004F3AF5">
            <w:pPr>
              <w:jc w:val="both"/>
              <w:rPr>
                <w:rFonts w:ascii="Arial" w:hAnsi="Arial"/>
                <w:color w:val="0070C0"/>
                <w:sz w:val="20"/>
                <w:szCs w:val="20"/>
              </w:rPr>
            </w:pPr>
            <w:r w:rsidRPr="0039087E">
              <w:rPr>
                <w:rFonts w:ascii="Arial" w:hAnsi="Arial"/>
                <w:color w:val="0070C0"/>
                <w:sz w:val="20"/>
                <w:szCs w:val="20"/>
              </w:rPr>
              <w:t xml:space="preserve">3.2.5. O arquivamento da documentação e processos licitatórios é </w:t>
            </w:r>
            <w:proofErr w:type="gramStart"/>
            <w:r w:rsidRPr="0039087E">
              <w:rPr>
                <w:rFonts w:ascii="Arial" w:hAnsi="Arial"/>
                <w:color w:val="0070C0"/>
                <w:sz w:val="20"/>
                <w:szCs w:val="20"/>
              </w:rPr>
              <w:t>realizado de forma simples e segura, mantendo-se devidamente organizada a documentação prevista no item 3.2.1.1</w:t>
            </w:r>
            <w:proofErr w:type="gramEnd"/>
            <w:r w:rsidRPr="0039087E">
              <w:rPr>
                <w:rFonts w:ascii="Arial" w:hAnsi="Arial"/>
                <w:color w:val="0070C0"/>
                <w:sz w:val="20"/>
                <w:szCs w:val="20"/>
              </w:rPr>
              <w:t>?</w:t>
            </w:r>
          </w:p>
        </w:tc>
        <w:tc>
          <w:tcPr>
            <w:tcW w:w="662" w:type="dxa"/>
            <w:gridSpan w:val="2"/>
          </w:tcPr>
          <w:p w:rsidR="0039087E" w:rsidRPr="0039087E" w:rsidRDefault="0039087E" w:rsidP="00540D41">
            <w:pPr>
              <w:jc w:val="center"/>
              <w:rPr>
                <w:rFonts w:ascii="Arial" w:hAnsi="Arial"/>
                <w:color w:val="0070C0"/>
                <w:sz w:val="20"/>
                <w:szCs w:val="20"/>
              </w:rPr>
            </w:pPr>
            <w:r w:rsidRPr="0039087E">
              <w:rPr>
                <w:rFonts w:ascii="Arial" w:hAnsi="Arial"/>
                <w:color w:val="0070C0"/>
                <w:sz w:val="20"/>
                <w:szCs w:val="20"/>
              </w:rPr>
              <w:t>SIM</w:t>
            </w:r>
          </w:p>
        </w:tc>
        <w:tc>
          <w:tcPr>
            <w:tcW w:w="5245" w:type="dxa"/>
            <w:gridSpan w:val="4"/>
          </w:tcPr>
          <w:p w:rsidR="0039087E" w:rsidRPr="0039087E" w:rsidRDefault="0039087E" w:rsidP="00540D41">
            <w:pPr>
              <w:jc w:val="both"/>
              <w:rPr>
                <w:rFonts w:ascii="Arial" w:hAnsi="Arial"/>
                <w:i/>
                <w:color w:val="0070C0"/>
                <w:sz w:val="20"/>
                <w:szCs w:val="20"/>
              </w:rPr>
            </w:pPr>
          </w:p>
        </w:tc>
      </w:tr>
      <w:tr w:rsidR="0039087E" w:rsidRPr="003908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
        </w:trPr>
        <w:tc>
          <w:tcPr>
            <w:tcW w:w="9615" w:type="dxa"/>
          </w:tcPr>
          <w:p w:rsidR="0039087E" w:rsidRPr="0039087E" w:rsidRDefault="0039087E" w:rsidP="004F3AF5">
            <w:pPr>
              <w:jc w:val="both"/>
              <w:rPr>
                <w:rFonts w:ascii="Arial" w:hAnsi="Arial"/>
                <w:color w:val="0070C0"/>
                <w:sz w:val="20"/>
                <w:szCs w:val="20"/>
              </w:rPr>
            </w:pPr>
            <w:r w:rsidRPr="0039087E">
              <w:rPr>
                <w:rFonts w:ascii="Arial" w:hAnsi="Arial"/>
                <w:color w:val="0070C0"/>
                <w:sz w:val="20"/>
                <w:szCs w:val="20"/>
              </w:rPr>
              <w:t xml:space="preserve">3.2.6. Existem rotinas e manual de procedimentos para a realização de processos licitatórios? </w:t>
            </w:r>
          </w:p>
        </w:tc>
        <w:tc>
          <w:tcPr>
            <w:tcW w:w="662" w:type="dxa"/>
            <w:gridSpan w:val="2"/>
          </w:tcPr>
          <w:p w:rsidR="0039087E" w:rsidRPr="0039087E" w:rsidRDefault="0039087E" w:rsidP="00540D41">
            <w:pPr>
              <w:jc w:val="center"/>
              <w:rPr>
                <w:rFonts w:ascii="Arial" w:hAnsi="Arial"/>
                <w:color w:val="0070C0"/>
                <w:sz w:val="20"/>
                <w:szCs w:val="20"/>
              </w:rPr>
            </w:pPr>
            <w:r w:rsidRPr="0039087E">
              <w:rPr>
                <w:rFonts w:ascii="Arial" w:hAnsi="Arial"/>
                <w:color w:val="0070C0"/>
                <w:sz w:val="20"/>
                <w:szCs w:val="20"/>
              </w:rPr>
              <w:t>NÃO</w:t>
            </w:r>
          </w:p>
        </w:tc>
        <w:tc>
          <w:tcPr>
            <w:tcW w:w="5245" w:type="dxa"/>
            <w:gridSpan w:val="4"/>
          </w:tcPr>
          <w:p w:rsidR="0039087E" w:rsidRPr="0039087E" w:rsidRDefault="0039087E" w:rsidP="00540D41">
            <w:pPr>
              <w:jc w:val="both"/>
              <w:rPr>
                <w:rFonts w:ascii="Arial" w:hAnsi="Arial"/>
                <w:i/>
                <w:color w:val="0070C0"/>
                <w:sz w:val="20"/>
                <w:szCs w:val="20"/>
              </w:rPr>
            </w:pPr>
            <w:r w:rsidRPr="0039087E">
              <w:rPr>
                <w:rFonts w:ascii="Arial" w:hAnsi="Arial"/>
                <w:i/>
                <w:color w:val="0070C0"/>
                <w:sz w:val="20"/>
                <w:szCs w:val="20"/>
              </w:rPr>
              <w:t>A Comissão de Licitação acompanha o que a Lei nº 8.666 determina.</w:t>
            </w:r>
          </w:p>
        </w:tc>
      </w:tr>
      <w:tr w:rsidR="0039087E" w:rsidRPr="003908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39087E" w:rsidRPr="0039087E" w:rsidRDefault="0039087E" w:rsidP="004F3AF5">
            <w:pPr>
              <w:jc w:val="both"/>
              <w:rPr>
                <w:rFonts w:ascii="Arial" w:hAnsi="Arial"/>
                <w:color w:val="0070C0"/>
                <w:sz w:val="20"/>
                <w:szCs w:val="20"/>
              </w:rPr>
            </w:pPr>
            <w:r w:rsidRPr="0039087E">
              <w:rPr>
                <w:rFonts w:ascii="Arial" w:hAnsi="Arial"/>
                <w:color w:val="0070C0"/>
                <w:sz w:val="20"/>
                <w:szCs w:val="20"/>
              </w:rPr>
              <w:t xml:space="preserve">3.2.7. Houve a instituição de comissão de licitação e designação de seus membros? </w:t>
            </w:r>
          </w:p>
        </w:tc>
        <w:tc>
          <w:tcPr>
            <w:tcW w:w="662" w:type="dxa"/>
            <w:gridSpan w:val="2"/>
          </w:tcPr>
          <w:p w:rsidR="0039087E" w:rsidRPr="0039087E" w:rsidRDefault="0039087E" w:rsidP="00540D41">
            <w:pPr>
              <w:jc w:val="center"/>
              <w:rPr>
                <w:rFonts w:ascii="Arial" w:hAnsi="Arial"/>
                <w:color w:val="0070C0"/>
                <w:sz w:val="20"/>
                <w:szCs w:val="20"/>
              </w:rPr>
            </w:pPr>
            <w:r w:rsidRPr="0039087E">
              <w:rPr>
                <w:rFonts w:ascii="Arial" w:hAnsi="Arial"/>
                <w:color w:val="0070C0"/>
                <w:sz w:val="20"/>
                <w:szCs w:val="20"/>
              </w:rPr>
              <w:t>SIM</w:t>
            </w:r>
          </w:p>
        </w:tc>
        <w:tc>
          <w:tcPr>
            <w:tcW w:w="5245" w:type="dxa"/>
            <w:gridSpan w:val="4"/>
          </w:tcPr>
          <w:p w:rsidR="0039087E" w:rsidRPr="0039087E" w:rsidRDefault="0039087E" w:rsidP="0039087E">
            <w:pPr>
              <w:jc w:val="both"/>
              <w:rPr>
                <w:rFonts w:ascii="Arial" w:hAnsi="Arial"/>
                <w:i/>
                <w:color w:val="0070C0"/>
                <w:sz w:val="20"/>
                <w:szCs w:val="20"/>
              </w:rPr>
            </w:pPr>
            <w:r w:rsidRPr="0039087E">
              <w:rPr>
                <w:rFonts w:ascii="Arial" w:hAnsi="Arial"/>
                <w:i/>
                <w:color w:val="0070C0"/>
                <w:sz w:val="20"/>
                <w:szCs w:val="20"/>
              </w:rPr>
              <w:t>Portaria nº 03/2014 de 02/01/2014 e Portaria nº11/14 de 01/04/14.</w:t>
            </w: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CD353C" w:rsidRDefault="00836F8B" w:rsidP="004F3AF5">
            <w:pPr>
              <w:ind w:firstLine="1620"/>
              <w:jc w:val="both"/>
              <w:rPr>
                <w:rFonts w:ascii="Arial" w:hAnsi="Arial"/>
                <w:b/>
                <w:color w:val="0070C0"/>
                <w:sz w:val="20"/>
                <w:szCs w:val="20"/>
              </w:rPr>
            </w:pPr>
            <w:r w:rsidRPr="00CD353C">
              <w:rPr>
                <w:rFonts w:ascii="Arial" w:hAnsi="Arial"/>
                <w:b/>
                <w:color w:val="0070C0"/>
                <w:sz w:val="20"/>
                <w:szCs w:val="20"/>
              </w:rPr>
              <w:t>3.3. Administração de Pessoal</w:t>
            </w:r>
          </w:p>
        </w:tc>
        <w:tc>
          <w:tcPr>
            <w:tcW w:w="341" w:type="dxa"/>
            <w:tcBorders>
              <w:left w:val="nil"/>
              <w:right w:val="nil"/>
            </w:tcBorders>
            <w:shd w:val="pct5" w:color="000000" w:fill="FFFFFF"/>
          </w:tcPr>
          <w:p w:rsidR="00836F8B" w:rsidRPr="00CD353C" w:rsidRDefault="00836F8B" w:rsidP="004F3AF5">
            <w:pPr>
              <w:jc w:val="center"/>
              <w:rPr>
                <w:rFonts w:ascii="Arial" w:hAnsi="Arial"/>
                <w:color w:val="0070C0"/>
                <w:sz w:val="20"/>
                <w:szCs w:val="20"/>
              </w:rPr>
            </w:pPr>
          </w:p>
        </w:tc>
        <w:tc>
          <w:tcPr>
            <w:tcW w:w="679" w:type="dxa"/>
            <w:gridSpan w:val="2"/>
            <w:tcBorders>
              <w:left w:val="nil"/>
              <w:right w:val="nil"/>
            </w:tcBorders>
            <w:shd w:val="pct5" w:color="000000" w:fill="FFFFFF"/>
          </w:tcPr>
          <w:p w:rsidR="00836F8B" w:rsidRPr="00CD353C" w:rsidRDefault="00836F8B" w:rsidP="004F3AF5">
            <w:pPr>
              <w:jc w:val="center"/>
              <w:rPr>
                <w:rFonts w:ascii="Arial" w:hAnsi="Arial"/>
                <w:color w:val="0070C0"/>
                <w:sz w:val="20"/>
                <w:szCs w:val="20"/>
              </w:rPr>
            </w:pPr>
          </w:p>
        </w:tc>
        <w:tc>
          <w:tcPr>
            <w:tcW w:w="160" w:type="dxa"/>
            <w:tcBorders>
              <w:left w:val="nil"/>
              <w:right w:val="nil"/>
            </w:tcBorders>
            <w:shd w:val="pct5" w:color="000000" w:fill="FFFFFF"/>
          </w:tcPr>
          <w:p w:rsidR="00836F8B" w:rsidRPr="00CD353C" w:rsidRDefault="00836F8B" w:rsidP="004F3AF5">
            <w:pPr>
              <w:jc w:val="center"/>
              <w:rPr>
                <w:rFonts w:ascii="Arial" w:hAnsi="Arial"/>
                <w:color w:val="0070C0"/>
                <w:sz w:val="20"/>
                <w:szCs w:val="20"/>
              </w:rPr>
            </w:pPr>
          </w:p>
        </w:tc>
        <w:tc>
          <w:tcPr>
            <w:tcW w:w="562" w:type="dxa"/>
            <w:tcBorders>
              <w:left w:val="nil"/>
              <w:right w:val="nil"/>
            </w:tcBorders>
            <w:shd w:val="pct5" w:color="000000" w:fill="FFFFFF"/>
          </w:tcPr>
          <w:p w:rsidR="00836F8B" w:rsidRPr="00CD353C" w:rsidRDefault="00836F8B" w:rsidP="004F3AF5">
            <w:pPr>
              <w:jc w:val="center"/>
              <w:rPr>
                <w:rFonts w:ascii="Arial" w:hAnsi="Arial"/>
                <w:color w:val="0070C0"/>
                <w:sz w:val="20"/>
                <w:szCs w:val="20"/>
              </w:rPr>
            </w:pPr>
          </w:p>
        </w:tc>
        <w:tc>
          <w:tcPr>
            <w:tcW w:w="4165" w:type="dxa"/>
            <w:tcBorders>
              <w:left w:val="nil"/>
            </w:tcBorders>
            <w:shd w:val="pct5" w:color="000000" w:fill="FFFFFF"/>
          </w:tcPr>
          <w:p w:rsidR="00836F8B" w:rsidRPr="00CD353C" w:rsidRDefault="00836F8B" w:rsidP="004F3AF5">
            <w:pPr>
              <w:jc w:val="center"/>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3.3.1. O setor possui um sistema de controle de frequência e pontualidade?</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SIM</w:t>
            </w:r>
          </w:p>
        </w:tc>
        <w:tc>
          <w:tcPr>
            <w:tcW w:w="5245" w:type="dxa"/>
            <w:gridSpan w:val="4"/>
          </w:tcPr>
          <w:p w:rsidR="00836F8B" w:rsidRPr="00CD353C" w:rsidRDefault="00836F8B" w:rsidP="004F3AF5">
            <w:pPr>
              <w:jc w:val="both"/>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3.3.2. Neste período ocorreu nomeação de servidores para o Legislativo?</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NÃO</w:t>
            </w:r>
          </w:p>
        </w:tc>
        <w:tc>
          <w:tcPr>
            <w:tcW w:w="5245" w:type="dxa"/>
            <w:gridSpan w:val="4"/>
          </w:tcPr>
          <w:p w:rsidR="00836F8B" w:rsidRPr="00CD353C" w:rsidRDefault="00836F8B" w:rsidP="004F3AF5">
            <w:pPr>
              <w:jc w:val="both"/>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3.3.2.1. A Comissão de Controle Interno observou se o setor mantém a regularidade dos atos de nomeação de servidores e o cumprimento das exigências legais, tais como: realização de exame de sanidade física e mental, apresentação de declaração de bens e declaração quanto ao exercício ou não de outro cargo público, observância da ordem contida na lista de aprovados (no caso de cargos efetivos), habilitação dos servidores nomeados (quando exigida), etc.</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__</w:t>
            </w:r>
          </w:p>
        </w:tc>
        <w:tc>
          <w:tcPr>
            <w:tcW w:w="5245" w:type="dxa"/>
            <w:gridSpan w:val="4"/>
          </w:tcPr>
          <w:p w:rsidR="00836F8B" w:rsidRPr="00CD353C" w:rsidRDefault="00836F8B" w:rsidP="004F3AF5">
            <w:pPr>
              <w:jc w:val="both"/>
              <w:rPr>
                <w:rFonts w:ascii="Arial" w:hAnsi="Arial"/>
                <w:i/>
                <w:color w:val="0070C0"/>
                <w:sz w:val="20"/>
                <w:szCs w:val="20"/>
              </w:rPr>
            </w:pPr>
            <w:r w:rsidRPr="00CD353C">
              <w:rPr>
                <w:rFonts w:ascii="Arial" w:hAnsi="Arial"/>
                <w:i/>
                <w:color w:val="0070C0"/>
                <w:sz w:val="20"/>
                <w:szCs w:val="20"/>
              </w:rPr>
              <w:t>Informações fornecidas quando for positiva a resposta ao item anterior.</w:t>
            </w:r>
          </w:p>
        </w:tc>
      </w:tr>
      <w:tr w:rsidR="00056D22"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56D22" w:rsidRPr="0012497E" w:rsidRDefault="00056D22" w:rsidP="004F3AF5">
            <w:pPr>
              <w:jc w:val="both"/>
              <w:rPr>
                <w:rFonts w:ascii="Arial" w:hAnsi="Arial"/>
                <w:color w:val="FF0000"/>
                <w:sz w:val="20"/>
                <w:szCs w:val="20"/>
              </w:rPr>
            </w:pPr>
            <w:r w:rsidRPr="0012497E">
              <w:rPr>
                <w:rFonts w:ascii="Arial" w:hAnsi="Arial"/>
                <w:color w:val="FF0000"/>
                <w:sz w:val="20"/>
                <w:szCs w:val="20"/>
              </w:rPr>
              <w:t>3.3.3. Existe controle de entrega de Declarações de Bens, anual, dos servidores e vereadores? Foram entregues as declarações devidas?</w:t>
            </w:r>
          </w:p>
        </w:tc>
        <w:tc>
          <w:tcPr>
            <w:tcW w:w="662" w:type="dxa"/>
            <w:gridSpan w:val="2"/>
          </w:tcPr>
          <w:p w:rsidR="00056D22" w:rsidRPr="0012497E" w:rsidRDefault="00056D22" w:rsidP="00540D41">
            <w:pPr>
              <w:jc w:val="center"/>
              <w:rPr>
                <w:rFonts w:ascii="Arial" w:hAnsi="Arial"/>
                <w:color w:val="FF0000"/>
                <w:sz w:val="20"/>
                <w:szCs w:val="20"/>
              </w:rPr>
            </w:pPr>
            <w:r w:rsidRPr="0012497E">
              <w:rPr>
                <w:rFonts w:ascii="Arial" w:hAnsi="Arial"/>
                <w:color w:val="FF0000"/>
                <w:sz w:val="20"/>
                <w:szCs w:val="20"/>
              </w:rPr>
              <w:t>SIM</w:t>
            </w:r>
          </w:p>
        </w:tc>
        <w:tc>
          <w:tcPr>
            <w:tcW w:w="5245" w:type="dxa"/>
            <w:gridSpan w:val="4"/>
          </w:tcPr>
          <w:p w:rsidR="00056D22" w:rsidRPr="0012497E" w:rsidRDefault="000B3157" w:rsidP="00256082">
            <w:pPr>
              <w:jc w:val="both"/>
              <w:rPr>
                <w:rFonts w:ascii="Arial" w:hAnsi="Arial"/>
                <w:i/>
                <w:color w:val="FF0000"/>
                <w:sz w:val="20"/>
                <w:szCs w:val="20"/>
              </w:rPr>
            </w:pPr>
            <w:r w:rsidRPr="0012497E">
              <w:rPr>
                <w:rFonts w:ascii="Arial" w:hAnsi="Arial"/>
                <w:i/>
                <w:color w:val="FF0000"/>
                <w:sz w:val="20"/>
                <w:szCs w:val="20"/>
              </w:rPr>
              <w:t>A</w:t>
            </w:r>
            <w:r w:rsidR="00056D22" w:rsidRPr="0012497E">
              <w:rPr>
                <w:rFonts w:ascii="Arial" w:hAnsi="Arial"/>
                <w:i/>
                <w:color w:val="FF0000"/>
                <w:sz w:val="20"/>
                <w:szCs w:val="20"/>
              </w:rPr>
              <w:t>té o presente momento</w:t>
            </w:r>
            <w:r w:rsidRPr="0012497E">
              <w:rPr>
                <w:rFonts w:ascii="Arial" w:hAnsi="Arial"/>
                <w:i/>
                <w:color w:val="FF0000"/>
                <w:sz w:val="20"/>
                <w:szCs w:val="20"/>
              </w:rPr>
              <w:t xml:space="preserve"> não foram entregues as declarações dos seguintes funcionários e Vereadores: Adriano</w:t>
            </w:r>
            <w:r w:rsidR="00256082">
              <w:rPr>
                <w:rFonts w:ascii="Arial" w:hAnsi="Arial"/>
                <w:i/>
                <w:color w:val="FF0000"/>
                <w:sz w:val="20"/>
                <w:szCs w:val="20"/>
              </w:rPr>
              <w:t xml:space="preserve"> Spinelli</w:t>
            </w:r>
            <w:r w:rsidRPr="0012497E">
              <w:rPr>
                <w:rFonts w:ascii="Arial" w:hAnsi="Arial"/>
                <w:i/>
                <w:color w:val="FF0000"/>
                <w:sz w:val="20"/>
                <w:szCs w:val="20"/>
              </w:rPr>
              <w:t>, Simone</w:t>
            </w:r>
            <w:r w:rsidR="00256082">
              <w:rPr>
                <w:rFonts w:ascii="Arial" w:hAnsi="Arial"/>
                <w:i/>
                <w:color w:val="FF0000"/>
                <w:sz w:val="20"/>
                <w:szCs w:val="20"/>
              </w:rPr>
              <w:t xml:space="preserve"> S. Fonseca</w:t>
            </w:r>
            <w:r w:rsidRPr="0012497E">
              <w:rPr>
                <w:rFonts w:ascii="Arial" w:hAnsi="Arial"/>
                <w:i/>
                <w:color w:val="FF0000"/>
                <w:sz w:val="20"/>
                <w:szCs w:val="20"/>
              </w:rPr>
              <w:t>, Márcia</w:t>
            </w:r>
            <w:r w:rsidR="00256082">
              <w:rPr>
                <w:rFonts w:ascii="Arial" w:hAnsi="Arial"/>
                <w:i/>
                <w:color w:val="FF0000"/>
                <w:sz w:val="20"/>
                <w:szCs w:val="20"/>
              </w:rPr>
              <w:t xml:space="preserve"> C. Bastos Motta</w:t>
            </w:r>
            <w:r w:rsidRPr="0012497E">
              <w:rPr>
                <w:rFonts w:ascii="Arial" w:hAnsi="Arial"/>
                <w:i/>
                <w:color w:val="FF0000"/>
                <w:sz w:val="20"/>
                <w:szCs w:val="20"/>
              </w:rPr>
              <w:t>, Renata</w:t>
            </w:r>
            <w:r w:rsidR="00256082">
              <w:rPr>
                <w:rFonts w:ascii="Arial" w:hAnsi="Arial"/>
                <w:i/>
                <w:color w:val="FF0000"/>
                <w:sz w:val="20"/>
                <w:szCs w:val="20"/>
              </w:rPr>
              <w:t xml:space="preserve"> D. C. </w:t>
            </w:r>
            <w:proofErr w:type="spellStart"/>
            <w:r w:rsidR="00256082">
              <w:rPr>
                <w:rFonts w:ascii="Arial" w:hAnsi="Arial"/>
                <w:i/>
                <w:color w:val="FF0000"/>
                <w:sz w:val="20"/>
                <w:szCs w:val="20"/>
              </w:rPr>
              <w:t>Arnaut</w:t>
            </w:r>
            <w:proofErr w:type="spellEnd"/>
            <w:r w:rsidRPr="0012497E">
              <w:rPr>
                <w:rFonts w:ascii="Arial" w:hAnsi="Arial"/>
                <w:i/>
                <w:color w:val="FF0000"/>
                <w:sz w:val="20"/>
                <w:szCs w:val="20"/>
              </w:rPr>
              <w:t xml:space="preserve">, </w:t>
            </w:r>
            <w:proofErr w:type="spellStart"/>
            <w:r w:rsidRPr="0012497E">
              <w:rPr>
                <w:rFonts w:ascii="Arial" w:hAnsi="Arial"/>
                <w:i/>
                <w:color w:val="FF0000"/>
                <w:sz w:val="20"/>
                <w:szCs w:val="20"/>
              </w:rPr>
              <w:t>Edésio</w:t>
            </w:r>
            <w:proofErr w:type="spellEnd"/>
            <w:r w:rsidR="00256082">
              <w:rPr>
                <w:rFonts w:ascii="Arial" w:hAnsi="Arial"/>
                <w:i/>
                <w:color w:val="FF0000"/>
                <w:sz w:val="20"/>
                <w:szCs w:val="20"/>
              </w:rPr>
              <w:t xml:space="preserve"> P. da Silva Jr.</w:t>
            </w:r>
            <w:r w:rsidRPr="0012497E">
              <w:rPr>
                <w:rFonts w:ascii="Arial" w:hAnsi="Arial"/>
                <w:i/>
                <w:color w:val="FF0000"/>
                <w:sz w:val="20"/>
                <w:szCs w:val="20"/>
              </w:rPr>
              <w:t>, Luiz</w:t>
            </w:r>
            <w:r w:rsidR="00256082">
              <w:rPr>
                <w:rFonts w:ascii="Arial" w:hAnsi="Arial"/>
                <w:i/>
                <w:color w:val="FF0000"/>
                <w:sz w:val="20"/>
                <w:szCs w:val="20"/>
              </w:rPr>
              <w:t xml:space="preserve"> Carlos de A. Silva</w:t>
            </w:r>
            <w:r w:rsidRPr="0012497E">
              <w:rPr>
                <w:rFonts w:ascii="Arial" w:hAnsi="Arial"/>
                <w:i/>
                <w:color w:val="FF0000"/>
                <w:sz w:val="20"/>
                <w:szCs w:val="20"/>
              </w:rPr>
              <w:t>, Flávio</w:t>
            </w:r>
            <w:r w:rsidR="00256082">
              <w:rPr>
                <w:rFonts w:ascii="Arial" w:hAnsi="Arial"/>
                <w:i/>
                <w:color w:val="FF0000"/>
                <w:sz w:val="20"/>
                <w:szCs w:val="20"/>
              </w:rPr>
              <w:t xml:space="preserve"> R. Macêdo Jr.</w:t>
            </w:r>
            <w:r w:rsidRPr="0012497E">
              <w:rPr>
                <w:rFonts w:ascii="Arial" w:hAnsi="Arial"/>
                <w:i/>
                <w:color w:val="FF0000"/>
                <w:sz w:val="20"/>
                <w:szCs w:val="20"/>
              </w:rPr>
              <w:t>, Roberto</w:t>
            </w:r>
            <w:r w:rsidR="00256082">
              <w:rPr>
                <w:rFonts w:ascii="Arial" w:hAnsi="Arial"/>
                <w:i/>
                <w:color w:val="FF0000"/>
                <w:sz w:val="20"/>
                <w:szCs w:val="20"/>
              </w:rPr>
              <w:t xml:space="preserve"> </w:t>
            </w:r>
            <w:proofErr w:type="spellStart"/>
            <w:r w:rsidR="00256082">
              <w:rPr>
                <w:rFonts w:ascii="Arial" w:hAnsi="Arial"/>
                <w:i/>
                <w:color w:val="FF0000"/>
                <w:sz w:val="20"/>
                <w:szCs w:val="20"/>
              </w:rPr>
              <w:t>Pelúcio</w:t>
            </w:r>
            <w:proofErr w:type="spellEnd"/>
            <w:r w:rsidR="00256082">
              <w:rPr>
                <w:rFonts w:ascii="Arial" w:hAnsi="Arial"/>
                <w:i/>
                <w:color w:val="FF0000"/>
                <w:sz w:val="20"/>
                <w:szCs w:val="20"/>
              </w:rPr>
              <w:t xml:space="preserve"> Maciel</w:t>
            </w:r>
            <w:r w:rsidRPr="0012497E">
              <w:rPr>
                <w:rFonts w:ascii="Arial" w:hAnsi="Arial"/>
                <w:i/>
                <w:color w:val="FF0000"/>
                <w:sz w:val="20"/>
                <w:szCs w:val="20"/>
              </w:rPr>
              <w:t>, Antônio</w:t>
            </w:r>
            <w:r w:rsidR="00256082">
              <w:rPr>
                <w:rFonts w:ascii="Arial" w:hAnsi="Arial"/>
                <w:i/>
                <w:color w:val="FF0000"/>
                <w:sz w:val="20"/>
                <w:szCs w:val="20"/>
              </w:rPr>
              <w:t xml:space="preserve"> A. Maia Ferreira</w:t>
            </w:r>
            <w:r w:rsidRPr="0012497E">
              <w:rPr>
                <w:rFonts w:ascii="Arial" w:hAnsi="Arial"/>
                <w:i/>
                <w:color w:val="FF0000"/>
                <w:sz w:val="20"/>
                <w:szCs w:val="20"/>
              </w:rPr>
              <w:t>, Amauri</w:t>
            </w:r>
            <w:r w:rsidR="00256082">
              <w:rPr>
                <w:rFonts w:ascii="Arial" w:hAnsi="Arial"/>
                <w:i/>
                <w:color w:val="FF0000"/>
                <w:sz w:val="20"/>
                <w:szCs w:val="20"/>
              </w:rPr>
              <w:t xml:space="preserve"> G. de Abreu</w:t>
            </w:r>
            <w:r w:rsidRPr="0012497E">
              <w:rPr>
                <w:rFonts w:ascii="Arial" w:hAnsi="Arial"/>
                <w:i/>
                <w:color w:val="FF0000"/>
                <w:sz w:val="20"/>
                <w:szCs w:val="20"/>
              </w:rPr>
              <w:t>, Benedito</w:t>
            </w:r>
            <w:r w:rsidR="00256082">
              <w:rPr>
                <w:rFonts w:ascii="Arial" w:hAnsi="Arial"/>
                <w:i/>
                <w:color w:val="FF0000"/>
                <w:sz w:val="20"/>
                <w:szCs w:val="20"/>
              </w:rPr>
              <w:t xml:space="preserve"> de O. Reis Filho</w:t>
            </w:r>
            <w:r w:rsidRPr="0012497E">
              <w:rPr>
                <w:rFonts w:ascii="Arial" w:hAnsi="Arial"/>
                <w:i/>
                <w:color w:val="FF0000"/>
                <w:sz w:val="20"/>
                <w:szCs w:val="20"/>
              </w:rPr>
              <w:t>, Carlos</w:t>
            </w:r>
            <w:r w:rsidR="00256082">
              <w:rPr>
                <w:rFonts w:ascii="Arial" w:hAnsi="Arial"/>
                <w:i/>
                <w:color w:val="FF0000"/>
                <w:sz w:val="20"/>
                <w:szCs w:val="20"/>
              </w:rPr>
              <w:t xml:space="preserve"> H. P. Guimarães, Francisco E. Ribeiro</w:t>
            </w:r>
            <w:r w:rsidRPr="0012497E">
              <w:rPr>
                <w:rFonts w:ascii="Arial" w:hAnsi="Arial"/>
                <w:i/>
                <w:color w:val="FF0000"/>
                <w:sz w:val="20"/>
                <w:szCs w:val="20"/>
              </w:rPr>
              <w:t>, Francisco P</w:t>
            </w:r>
            <w:r w:rsidR="00256082">
              <w:rPr>
                <w:rFonts w:ascii="Arial" w:hAnsi="Arial"/>
                <w:i/>
                <w:color w:val="FF0000"/>
                <w:sz w:val="20"/>
                <w:szCs w:val="20"/>
              </w:rPr>
              <w:t>. de Abreu</w:t>
            </w:r>
            <w:r w:rsidRPr="0012497E">
              <w:rPr>
                <w:rFonts w:ascii="Arial" w:hAnsi="Arial"/>
                <w:i/>
                <w:color w:val="FF0000"/>
                <w:sz w:val="20"/>
                <w:szCs w:val="20"/>
              </w:rPr>
              <w:t xml:space="preserve">, </w:t>
            </w:r>
            <w:proofErr w:type="spellStart"/>
            <w:r w:rsidRPr="0012497E">
              <w:rPr>
                <w:rFonts w:ascii="Arial" w:hAnsi="Arial"/>
                <w:i/>
                <w:color w:val="FF0000"/>
                <w:sz w:val="20"/>
                <w:szCs w:val="20"/>
              </w:rPr>
              <w:t>Gleibson</w:t>
            </w:r>
            <w:proofErr w:type="spellEnd"/>
            <w:r w:rsidR="00256082">
              <w:rPr>
                <w:rFonts w:ascii="Arial" w:hAnsi="Arial"/>
                <w:i/>
                <w:color w:val="FF0000"/>
                <w:sz w:val="20"/>
                <w:szCs w:val="20"/>
              </w:rPr>
              <w:t xml:space="preserve"> F. dos Santos</w:t>
            </w:r>
            <w:r w:rsidRPr="0012497E">
              <w:rPr>
                <w:rFonts w:ascii="Arial" w:hAnsi="Arial"/>
                <w:i/>
                <w:color w:val="FF0000"/>
                <w:sz w:val="20"/>
                <w:szCs w:val="20"/>
              </w:rPr>
              <w:t>, Jorge</w:t>
            </w:r>
            <w:r w:rsidR="00256082">
              <w:rPr>
                <w:rFonts w:ascii="Arial" w:hAnsi="Arial"/>
                <w:i/>
                <w:color w:val="FF0000"/>
                <w:sz w:val="20"/>
                <w:szCs w:val="20"/>
              </w:rPr>
              <w:t xml:space="preserve"> E.</w:t>
            </w:r>
            <w:bookmarkStart w:id="4" w:name="_GoBack"/>
            <w:bookmarkEnd w:id="4"/>
            <w:r w:rsidR="00256082">
              <w:rPr>
                <w:rFonts w:ascii="Arial" w:hAnsi="Arial"/>
                <w:i/>
                <w:color w:val="FF0000"/>
                <w:sz w:val="20"/>
                <w:szCs w:val="20"/>
              </w:rPr>
              <w:t xml:space="preserve"> de Souza Lemos</w:t>
            </w:r>
            <w:r w:rsidRPr="0012497E">
              <w:rPr>
                <w:rFonts w:ascii="Arial" w:hAnsi="Arial"/>
                <w:i/>
                <w:color w:val="FF0000"/>
                <w:sz w:val="20"/>
                <w:szCs w:val="20"/>
              </w:rPr>
              <w:t>, Marcelo</w:t>
            </w:r>
            <w:r w:rsidR="00256082">
              <w:rPr>
                <w:rFonts w:ascii="Arial" w:hAnsi="Arial"/>
                <w:i/>
                <w:color w:val="FF0000"/>
                <w:sz w:val="20"/>
                <w:szCs w:val="20"/>
              </w:rPr>
              <w:t xml:space="preserve"> Francisco da Silva</w:t>
            </w:r>
            <w:r w:rsidRPr="0012497E">
              <w:rPr>
                <w:rFonts w:ascii="Arial" w:hAnsi="Arial"/>
                <w:i/>
                <w:color w:val="FF0000"/>
                <w:sz w:val="20"/>
                <w:szCs w:val="20"/>
              </w:rPr>
              <w:t>, Marcos</w:t>
            </w:r>
            <w:r w:rsidR="00256082">
              <w:rPr>
                <w:rFonts w:ascii="Arial" w:hAnsi="Arial"/>
                <w:i/>
                <w:color w:val="FF0000"/>
                <w:sz w:val="20"/>
                <w:szCs w:val="20"/>
              </w:rPr>
              <w:t xml:space="preserve"> </w:t>
            </w:r>
            <w:proofErr w:type="gramStart"/>
            <w:r w:rsidR="00256082">
              <w:rPr>
                <w:rFonts w:ascii="Arial" w:hAnsi="Arial"/>
                <w:i/>
                <w:color w:val="FF0000"/>
                <w:sz w:val="20"/>
                <w:szCs w:val="20"/>
              </w:rPr>
              <w:t>R.</w:t>
            </w:r>
            <w:proofErr w:type="gramEnd"/>
            <w:r w:rsidR="00256082">
              <w:rPr>
                <w:rFonts w:ascii="Arial" w:hAnsi="Arial"/>
                <w:i/>
                <w:color w:val="FF0000"/>
                <w:sz w:val="20"/>
                <w:szCs w:val="20"/>
              </w:rPr>
              <w:t xml:space="preserve"> Maciel</w:t>
            </w:r>
            <w:r w:rsidRPr="0012497E">
              <w:rPr>
                <w:rFonts w:ascii="Arial" w:hAnsi="Arial"/>
                <w:i/>
                <w:color w:val="FF0000"/>
                <w:sz w:val="20"/>
                <w:szCs w:val="20"/>
              </w:rPr>
              <w:t xml:space="preserve"> e Ricardo</w:t>
            </w:r>
            <w:r w:rsidR="00256082">
              <w:rPr>
                <w:rFonts w:ascii="Arial" w:hAnsi="Arial"/>
                <w:i/>
                <w:color w:val="FF0000"/>
                <w:sz w:val="20"/>
                <w:szCs w:val="20"/>
              </w:rPr>
              <w:t xml:space="preserve"> de C. Maciel</w:t>
            </w:r>
            <w:r w:rsidR="00056D22" w:rsidRPr="0012497E">
              <w:rPr>
                <w:rFonts w:ascii="Arial" w:hAnsi="Arial"/>
                <w:i/>
                <w:color w:val="FF0000"/>
                <w:sz w:val="20"/>
                <w:szCs w:val="20"/>
              </w:rPr>
              <w:t>.</w:t>
            </w: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3.3.4. Os servidores gozaram e receberam suas férias regulamentares?</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NÃO</w:t>
            </w:r>
          </w:p>
        </w:tc>
        <w:tc>
          <w:tcPr>
            <w:tcW w:w="5245" w:type="dxa"/>
            <w:gridSpan w:val="4"/>
          </w:tcPr>
          <w:p w:rsidR="00836F8B" w:rsidRPr="00CD353C" w:rsidRDefault="00836F8B" w:rsidP="004F3AF5">
            <w:pPr>
              <w:jc w:val="both"/>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3.3.5. Ocorreu acúmulo de férias de servidores?</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NÃO</w:t>
            </w:r>
          </w:p>
        </w:tc>
        <w:tc>
          <w:tcPr>
            <w:tcW w:w="5245" w:type="dxa"/>
            <w:gridSpan w:val="4"/>
          </w:tcPr>
          <w:p w:rsidR="00836F8B" w:rsidRPr="00CD353C" w:rsidRDefault="00836F8B" w:rsidP="004F3AF5">
            <w:pPr>
              <w:jc w:val="both"/>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3.3.6. O setor possui um controle da realização da jornada extraordinária (horas extras) com a autorização do Presidente?</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SIM</w:t>
            </w:r>
          </w:p>
        </w:tc>
        <w:tc>
          <w:tcPr>
            <w:tcW w:w="5245" w:type="dxa"/>
            <w:gridSpan w:val="4"/>
          </w:tcPr>
          <w:p w:rsidR="00836F8B" w:rsidRPr="00CD353C" w:rsidRDefault="00836F8B" w:rsidP="004F3AF5">
            <w:pPr>
              <w:jc w:val="both"/>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3.3.7. Neste mês ocorreram pedidos de licenças de servidores e vereadores atendendo aos requisitos legais?</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NÃO</w:t>
            </w:r>
          </w:p>
        </w:tc>
        <w:tc>
          <w:tcPr>
            <w:tcW w:w="5245" w:type="dxa"/>
            <w:gridSpan w:val="4"/>
          </w:tcPr>
          <w:p w:rsidR="00836F8B" w:rsidRPr="00CD353C" w:rsidRDefault="00836F8B" w:rsidP="004F3AF5">
            <w:pPr>
              <w:jc w:val="both"/>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 xml:space="preserve">3.3.8. Neste mês ocorreram desligamentos de servidores? </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NÃO</w:t>
            </w:r>
          </w:p>
        </w:tc>
        <w:tc>
          <w:tcPr>
            <w:tcW w:w="5245" w:type="dxa"/>
            <w:gridSpan w:val="4"/>
          </w:tcPr>
          <w:p w:rsidR="00836F8B" w:rsidRPr="00CD353C" w:rsidRDefault="00836F8B" w:rsidP="004F3AF5">
            <w:pPr>
              <w:jc w:val="both"/>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3.3.9. O setor mantém um fluxo de informações que assegure as operações com repercussão contábil à contabilização em tempo hábil?</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SIM</w:t>
            </w:r>
          </w:p>
        </w:tc>
        <w:tc>
          <w:tcPr>
            <w:tcW w:w="5245" w:type="dxa"/>
            <w:gridSpan w:val="4"/>
          </w:tcPr>
          <w:p w:rsidR="00836F8B" w:rsidRPr="00CD353C" w:rsidRDefault="00836F8B" w:rsidP="004F3AF5">
            <w:pPr>
              <w:jc w:val="center"/>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 xml:space="preserve">3.3.10. O arquivamento da documentação do setor de pessoal é </w:t>
            </w:r>
            <w:proofErr w:type="gramStart"/>
            <w:r w:rsidRPr="00CD353C">
              <w:rPr>
                <w:rFonts w:ascii="Arial" w:hAnsi="Arial"/>
                <w:color w:val="0070C0"/>
                <w:sz w:val="20"/>
                <w:szCs w:val="20"/>
              </w:rPr>
              <w:t>realizado de forma simples e segura</w:t>
            </w:r>
            <w:proofErr w:type="gramEnd"/>
            <w:r w:rsidRPr="00CD353C">
              <w:rPr>
                <w:rFonts w:ascii="Arial" w:hAnsi="Arial"/>
                <w:color w:val="0070C0"/>
                <w:sz w:val="20"/>
                <w:szCs w:val="20"/>
              </w:rPr>
              <w:t>?</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SIM</w:t>
            </w:r>
          </w:p>
        </w:tc>
        <w:tc>
          <w:tcPr>
            <w:tcW w:w="5245" w:type="dxa"/>
            <w:gridSpan w:val="4"/>
          </w:tcPr>
          <w:p w:rsidR="00836F8B" w:rsidRPr="00CD353C" w:rsidRDefault="00836F8B" w:rsidP="004F3AF5">
            <w:pPr>
              <w:jc w:val="center"/>
              <w:rPr>
                <w:rFonts w:ascii="Arial" w:hAnsi="Arial"/>
                <w:i/>
                <w:color w:val="0070C0"/>
                <w:sz w:val="20"/>
                <w:szCs w:val="20"/>
              </w:rPr>
            </w:pPr>
          </w:p>
        </w:tc>
      </w:tr>
      <w:tr w:rsidR="00836F8B" w:rsidRPr="00CD353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CD353C" w:rsidRDefault="00836F8B" w:rsidP="004F3AF5">
            <w:pPr>
              <w:jc w:val="both"/>
              <w:rPr>
                <w:rFonts w:ascii="Arial" w:hAnsi="Arial"/>
                <w:color w:val="0070C0"/>
                <w:sz w:val="20"/>
                <w:szCs w:val="20"/>
              </w:rPr>
            </w:pPr>
            <w:r w:rsidRPr="00CD353C">
              <w:rPr>
                <w:rFonts w:ascii="Arial" w:hAnsi="Arial"/>
                <w:color w:val="0070C0"/>
                <w:sz w:val="20"/>
                <w:szCs w:val="20"/>
              </w:rPr>
              <w:t>3.3.11. O setor possui pasta funcional de cada servidor, com as respectivas anotações das ocorrências funcionais devidamente atualizadas?</w:t>
            </w:r>
          </w:p>
        </w:tc>
        <w:tc>
          <w:tcPr>
            <w:tcW w:w="662" w:type="dxa"/>
            <w:gridSpan w:val="2"/>
          </w:tcPr>
          <w:p w:rsidR="00836F8B" w:rsidRPr="00CD353C" w:rsidRDefault="00836F8B" w:rsidP="004F3AF5">
            <w:pPr>
              <w:jc w:val="center"/>
              <w:rPr>
                <w:rFonts w:ascii="Arial" w:hAnsi="Arial"/>
                <w:color w:val="0070C0"/>
                <w:sz w:val="20"/>
                <w:szCs w:val="20"/>
              </w:rPr>
            </w:pPr>
            <w:r w:rsidRPr="00CD353C">
              <w:rPr>
                <w:rFonts w:ascii="Arial" w:hAnsi="Arial"/>
                <w:color w:val="0070C0"/>
                <w:sz w:val="20"/>
                <w:szCs w:val="20"/>
              </w:rPr>
              <w:t>SIM</w:t>
            </w:r>
          </w:p>
        </w:tc>
        <w:tc>
          <w:tcPr>
            <w:tcW w:w="5245" w:type="dxa"/>
            <w:gridSpan w:val="4"/>
          </w:tcPr>
          <w:p w:rsidR="00836F8B" w:rsidRPr="00CD353C" w:rsidRDefault="00836F8B" w:rsidP="004F3AF5">
            <w:pPr>
              <w:jc w:val="center"/>
              <w:rPr>
                <w:rFonts w:ascii="Arial" w:hAnsi="Arial"/>
                <w:i/>
                <w:color w:val="0070C0"/>
                <w:sz w:val="20"/>
                <w:szCs w:val="20"/>
              </w:rPr>
            </w:pPr>
          </w:p>
        </w:tc>
      </w:tr>
      <w:tr w:rsidR="00836F8B" w:rsidRPr="00347BE4"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347BE4" w:rsidRDefault="00836F8B" w:rsidP="004F3AF5">
            <w:pPr>
              <w:jc w:val="both"/>
              <w:rPr>
                <w:rFonts w:ascii="Arial" w:hAnsi="Arial"/>
                <w:color w:val="0070C0"/>
                <w:sz w:val="20"/>
                <w:szCs w:val="20"/>
              </w:rPr>
            </w:pPr>
            <w:r w:rsidRPr="00347BE4">
              <w:rPr>
                <w:rFonts w:ascii="Arial" w:hAnsi="Arial"/>
                <w:color w:val="0070C0"/>
                <w:sz w:val="20"/>
                <w:szCs w:val="20"/>
              </w:rPr>
              <w:lastRenderedPageBreak/>
              <w:t>3.3.12. O Plano de Cargos e Vencimentos está sendo devidamente cumprido, conforme especificações abaixo:</w:t>
            </w:r>
          </w:p>
          <w:p w:rsidR="00836F8B" w:rsidRPr="00347BE4" w:rsidRDefault="00836F8B" w:rsidP="004F3AF5">
            <w:pPr>
              <w:ind w:left="181" w:hanging="181"/>
              <w:jc w:val="both"/>
              <w:rPr>
                <w:rFonts w:ascii="Arial" w:hAnsi="Arial"/>
                <w:color w:val="0070C0"/>
                <w:sz w:val="20"/>
                <w:szCs w:val="20"/>
              </w:rPr>
            </w:pPr>
            <w:r w:rsidRPr="00347BE4">
              <w:rPr>
                <w:rFonts w:ascii="Arial" w:hAnsi="Arial"/>
                <w:color w:val="0070C0"/>
                <w:sz w:val="20"/>
                <w:szCs w:val="20"/>
              </w:rPr>
              <w:t xml:space="preserve">a) </w:t>
            </w:r>
            <w:proofErr w:type="gramStart"/>
            <w:r w:rsidRPr="00347BE4">
              <w:rPr>
                <w:rFonts w:ascii="Arial" w:hAnsi="Arial"/>
                <w:color w:val="0070C0"/>
                <w:sz w:val="20"/>
                <w:szCs w:val="20"/>
              </w:rPr>
              <w:t>Tem</w:t>
            </w:r>
            <w:proofErr w:type="gramEnd"/>
            <w:r w:rsidRPr="00347BE4">
              <w:rPr>
                <w:rFonts w:ascii="Arial" w:hAnsi="Arial"/>
                <w:color w:val="0070C0"/>
                <w:sz w:val="20"/>
                <w:szCs w:val="20"/>
              </w:rPr>
              <w:t xml:space="preserve"> sido realizadas as avaliações periódicas dos servidores em estágio probatório? Se necessário, apresentar observações.</w:t>
            </w:r>
          </w:p>
          <w:p w:rsidR="00836F8B" w:rsidRPr="00347BE4" w:rsidRDefault="00836F8B" w:rsidP="004F3AF5">
            <w:pPr>
              <w:ind w:left="181" w:hanging="181"/>
              <w:jc w:val="both"/>
              <w:rPr>
                <w:rFonts w:ascii="Arial" w:hAnsi="Arial"/>
                <w:color w:val="0070C0"/>
                <w:sz w:val="20"/>
                <w:szCs w:val="20"/>
              </w:rPr>
            </w:pPr>
            <w:r w:rsidRPr="00347BE4">
              <w:rPr>
                <w:rFonts w:ascii="Arial" w:hAnsi="Arial"/>
                <w:color w:val="0070C0"/>
                <w:sz w:val="20"/>
                <w:szCs w:val="20"/>
              </w:rPr>
              <w:t xml:space="preserve">b) </w:t>
            </w:r>
            <w:proofErr w:type="gramStart"/>
            <w:r w:rsidRPr="00347BE4">
              <w:rPr>
                <w:rFonts w:ascii="Arial" w:hAnsi="Arial"/>
                <w:color w:val="0070C0"/>
                <w:sz w:val="20"/>
                <w:szCs w:val="20"/>
              </w:rPr>
              <w:t>Tem</w:t>
            </w:r>
            <w:proofErr w:type="gramEnd"/>
            <w:r w:rsidRPr="00347BE4">
              <w:rPr>
                <w:rFonts w:ascii="Arial" w:hAnsi="Arial"/>
                <w:color w:val="0070C0"/>
                <w:sz w:val="20"/>
                <w:szCs w:val="20"/>
              </w:rPr>
              <w:t xml:space="preserve"> sido realizadas as avaliações periódicas dos servidores efetivos? Se necessário, apresentar observações.</w:t>
            </w:r>
          </w:p>
          <w:p w:rsidR="00836F8B" w:rsidRPr="00347BE4" w:rsidRDefault="00836F8B" w:rsidP="004F3AF5">
            <w:pPr>
              <w:jc w:val="both"/>
              <w:rPr>
                <w:rFonts w:ascii="Arial" w:hAnsi="Arial"/>
                <w:color w:val="0070C0"/>
                <w:sz w:val="20"/>
                <w:szCs w:val="20"/>
              </w:rPr>
            </w:pPr>
            <w:r w:rsidRPr="00347BE4">
              <w:rPr>
                <w:rFonts w:ascii="Arial" w:hAnsi="Arial"/>
                <w:color w:val="0070C0"/>
                <w:sz w:val="20"/>
                <w:szCs w:val="20"/>
              </w:rPr>
              <w:t>c) Houve progressões funcionais? Em caso positivo, especificá-las detalhadamente.</w:t>
            </w:r>
          </w:p>
          <w:p w:rsidR="00836F8B" w:rsidRPr="00347BE4" w:rsidRDefault="00836F8B" w:rsidP="004F3AF5">
            <w:pPr>
              <w:ind w:left="181" w:hanging="181"/>
              <w:jc w:val="both"/>
              <w:rPr>
                <w:rFonts w:ascii="Arial" w:hAnsi="Arial"/>
                <w:color w:val="0070C0"/>
                <w:sz w:val="20"/>
                <w:szCs w:val="20"/>
              </w:rPr>
            </w:pPr>
            <w:r w:rsidRPr="00347BE4">
              <w:rPr>
                <w:rFonts w:ascii="Arial" w:hAnsi="Arial"/>
                <w:color w:val="0070C0"/>
                <w:sz w:val="20"/>
                <w:szCs w:val="20"/>
              </w:rPr>
              <w:t>d) Os processos de avaliação de desempenhos se encontram montados individualmente, ou seja, um para cada servidor, contendo todas as avaliações ocorridas até o período, conforme determina o Artigo 25 da Lei Complementar no. 48/11?</w:t>
            </w:r>
          </w:p>
        </w:tc>
        <w:tc>
          <w:tcPr>
            <w:tcW w:w="662" w:type="dxa"/>
            <w:gridSpan w:val="2"/>
          </w:tcPr>
          <w:p w:rsidR="00CD353C" w:rsidRPr="00347BE4" w:rsidRDefault="00CD353C" w:rsidP="00CD353C">
            <w:pPr>
              <w:jc w:val="center"/>
              <w:rPr>
                <w:rFonts w:ascii="Arial" w:hAnsi="Arial"/>
                <w:color w:val="0070C0"/>
                <w:sz w:val="20"/>
                <w:szCs w:val="20"/>
              </w:rPr>
            </w:pPr>
            <w:r w:rsidRPr="00347BE4">
              <w:rPr>
                <w:rFonts w:ascii="Arial" w:hAnsi="Arial"/>
                <w:color w:val="0070C0"/>
                <w:sz w:val="20"/>
                <w:szCs w:val="20"/>
              </w:rPr>
              <w:t>SIM</w:t>
            </w:r>
          </w:p>
          <w:p w:rsidR="00CD353C" w:rsidRPr="00347BE4" w:rsidRDefault="00CD353C" w:rsidP="00CD353C">
            <w:pPr>
              <w:jc w:val="center"/>
              <w:rPr>
                <w:rFonts w:ascii="Arial" w:hAnsi="Arial"/>
                <w:color w:val="0070C0"/>
                <w:sz w:val="20"/>
                <w:szCs w:val="20"/>
              </w:rPr>
            </w:pPr>
          </w:p>
          <w:p w:rsidR="00CD353C" w:rsidRPr="00347BE4" w:rsidRDefault="00CD353C" w:rsidP="00CD353C">
            <w:pPr>
              <w:jc w:val="center"/>
              <w:rPr>
                <w:rFonts w:ascii="Arial" w:hAnsi="Arial"/>
                <w:color w:val="0070C0"/>
                <w:sz w:val="20"/>
                <w:szCs w:val="20"/>
              </w:rPr>
            </w:pPr>
            <w:r w:rsidRPr="00347BE4">
              <w:rPr>
                <w:rFonts w:ascii="Arial" w:hAnsi="Arial"/>
                <w:color w:val="0070C0"/>
                <w:sz w:val="20"/>
                <w:szCs w:val="20"/>
              </w:rPr>
              <w:t>NÃO</w:t>
            </w:r>
          </w:p>
          <w:p w:rsidR="00CD353C" w:rsidRPr="00347BE4" w:rsidRDefault="00CD353C" w:rsidP="00CD353C">
            <w:pPr>
              <w:jc w:val="center"/>
              <w:rPr>
                <w:rFonts w:ascii="Arial" w:hAnsi="Arial"/>
                <w:color w:val="0070C0"/>
                <w:sz w:val="20"/>
                <w:szCs w:val="20"/>
              </w:rPr>
            </w:pPr>
          </w:p>
          <w:p w:rsidR="00CD353C" w:rsidRPr="00347BE4" w:rsidRDefault="00CD353C" w:rsidP="00CD353C">
            <w:pPr>
              <w:jc w:val="center"/>
              <w:rPr>
                <w:rFonts w:ascii="Arial" w:hAnsi="Arial"/>
                <w:color w:val="0070C0"/>
                <w:sz w:val="20"/>
                <w:szCs w:val="20"/>
              </w:rPr>
            </w:pPr>
            <w:r w:rsidRPr="00347BE4">
              <w:rPr>
                <w:rFonts w:ascii="Arial" w:hAnsi="Arial"/>
                <w:color w:val="0070C0"/>
                <w:sz w:val="20"/>
                <w:szCs w:val="20"/>
              </w:rPr>
              <w:t>NÃO</w:t>
            </w:r>
          </w:p>
          <w:p w:rsidR="00CD353C" w:rsidRPr="00347BE4" w:rsidRDefault="00CD353C" w:rsidP="00CD353C">
            <w:pPr>
              <w:jc w:val="center"/>
              <w:rPr>
                <w:rFonts w:ascii="Arial" w:hAnsi="Arial"/>
                <w:color w:val="0070C0"/>
                <w:sz w:val="20"/>
                <w:szCs w:val="20"/>
              </w:rPr>
            </w:pPr>
          </w:p>
          <w:p w:rsidR="00CD353C" w:rsidRPr="00347BE4" w:rsidRDefault="00CD353C" w:rsidP="00CD353C">
            <w:pPr>
              <w:jc w:val="center"/>
              <w:rPr>
                <w:rFonts w:ascii="Arial" w:hAnsi="Arial"/>
                <w:color w:val="0070C0"/>
                <w:sz w:val="20"/>
                <w:szCs w:val="20"/>
              </w:rPr>
            </w:pPr>
            <w:r w:rsidRPr="00347BE4">
              <w:rPr>
                <w:rFonts w:ascii="Arial" w:hAnsi="Arial"/>
                <w:color w:val="0070C0"/>
                <w:sz w:val="20"/>
                <w:szCs w:val="20"/>
              </w:rPr>
              <w:t>NÃO</w:t>
            </w:r>
          </w:p>
          <w:p w:rsidR="00836F8B" w:rsidRPr="00347BE4" w:rsidRDefault="00CD353C" w:rsidP="00CD353C">
            <w:pPr>
              <w:jc w:val="center"/>
              <w:rPr>
                <w:rFonts w:ascii="Arial" w:hAnsi="Arial"/>
                <w:color w:val="0070C0"/>
                <w:sz w:val="20"/>
                <w:szCs w:val="20"/>
              </w:rPr>
            </w:pPr>
            <w:r w:rsidRPr="00347BE4">
              <w:rPr>
                <w:rFonts w:ascii="Arial" w:hAnsi="Arial"/>
                <w:color w:val="0070C0"/>
                <w:sz w:val="20"/>
                <w:szCs w:val="20"/>
              </w:rPr>
              <w:t>SIM</w:t>
            </w:r>
          </w:p>
        </w:tc>
        <w:tc>
          <w:tcPr>
            <w:tcW w:w="5245" w:type="dxa"/>
            <w:gridSpan w:val="4"/>
          </w:tcPr>
          <w:p w:rsidR="00836F8B" w:rsidRPr="00347BE4" w:rsidRDefault="00836F8B" w:rsidP="004F3AF5">
            <w:pPr>
              <w:jc w:val="both"/>
              <w:rPr>
                <w:rFonts w:ascii="Arial" w:hAnsi="Arial"/>
                <w:i/>
                <w:color w:val="0070C0"/>
                <w:sz w:val="20"/>
                <w:szCs w:val="20"/>
              </w:rPr>
            </w:pPr>
          </w:p>
        </w:tc>
      </w:tr>
      <w:tr w:rsidR="00836F8B" w:rsidRPr="008770BD"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592D9C" w:rsidRDefault="00836F8B" w:rsidP="004F3AF5">
            <w:pPr>
              <w:ind w:firstLine="1620"/>
              <w:jc w:val="both"/>
              <w:rPr>
                <w:rFonts w:ascii="Arial" w:hAnsi="Arial"/>
                <w:b/>
                <w:sz w:val="20"/>
                <w:szCs w:val="20"/>
              </w:rPr>
            </w:pPr>
            <w:r w:rsidRPr="00592D9C">
              <w:rPr>
                <w:rFonts w:ascii="Arial" w:hAnsi="Arial"/>
                <w:b/>
                <w:sz w:val="20"/>
                <w:szCs w:val="20"/>
              </w:rPr>
              <w:t>3.4. Administração do Serviço Público</w:t>
            </w:r>
          </w:p>
        </w:tc>
        <w:tc>
          <w:tcPr>
            <w:tcW w:w="341" w:type="dxa"/>
            <w:tcBorders>
              <w:left w:val="nil"/>
              <w:right w:val="nil"/>
            </w:tcBorders>
            <w:shd w:val="pct5" w:color="000000" w:fill="FFFFFF"/>
          </w:tcPr>
          <w:p w:rsidR="00836F8B" w:rsidRPr="00503AF0" w:rsidRDefault="00836F8B" w:rsidP="004F3AF5">
            <w:pPr>
              <w:jc w:val="center"/>
              <w:rPr>
                <w:rFonts w:ascii="Arial" w:hAnsi="Arial"/>
                <w:b/>
                <w:color w:val="FF0000"/>
                <w:sz w:val="20"/>
                <w:szCs w:val="20"/>
              </w:rPr>
            </w:pPr>
          </w:p>
        </w:tc>
        <w:tc>
          <w:tcPr>
            <w:tcW w:w="679" w:type="dxa"/>
            <w:gridSpan w:val="2"/>
            <w:tcBorders>
              <w:left w:val="nil"/>
              <w:right w:val="nil"/>
            </w:tcBorders>
            <w:shd w:val="pct5" w:color="000000" w:fill="FFFFFF"/>
          </w:tcPr>
          <w:p w:rsidR="00836F8B" w:rsidRPr="00503AF0" w:rsidRDefault="00836F8B" w:rsidP="004F3AF5">
            <w:pPr>
              <w:jc w:val="center"/>
              <w:rPr>
                <w:rFonts w:ascii="Arial" w:hAnsi="Arial"/>
                <w:b/>
                <w:color w:val="FF0000"/>
                <w:sz w:val="20"/>
                <w:szCs w:val="20"/>
              </w:rPr>
            </w:pPr>
          </w:p>
        </w:tc>
        <w:tc>
          <w:tcPr>
            <w:tcW w:w="160" w:type="dxa"/>
            <w:tcBorders>
              <w:left w:val="nil"/>
              <w:right w:val="nil"/>
            </w:tcBorders>
            <w:shd w:val="pct5" w:color="000000" w:fill="FFFFFF"/>
          </w:tcPr>
          <w:p w:rsidR="00836F8B" w:rsidRPr="00503AF0" w:rsidRDefault="00836F8B" w:rsidP="004F3AF5">
            <w:pPr>
              <w:jc w:val="center"/>
              <w:rPr>
                <w:rFonts w:ascii="Arial" w:hAnsi="Arial"/>
                <w:b/>
                <w:color w:val="FF0000"/>
                <w:sz w:val="20"/>
                <w:szCs w:val="20"/>
              </w:rPr>
            </w:pPr>
          </w:p>
        </w:tc>
        <w:tc>
          <w:tcPr>
            <w:tcW w:w="562" w:type="dxa"/>
            <w:tcBorders>
              <w:left w:val="nil"/>
              <w:right w:val="nil"/>
            </w:tcBorders>
            <w:shd w:val="pct5" w:color="000000" w:fill="FFFFFF"/>
          </w:tcPr>
          <w:p w:rsidR="00836F8B" w:rsidRPr="00503AF0" w:rsidRDefault="00836F8B" w:rsidP="004F3AF5">
            <w:pPr>
              <w:jc w:val="center"/>
              <w:rPr>
                <w:rFonts w:ascii="Arial" w:hAnsi="Arial"/>
                <w:b/>
                <w:color w:val="FF0000"/>
                <w:sz w:val="20"/>
                <w:szCs w:val="20"/>
              </w:rPr>
            </w:pPr>
          </w:p>
        </w:tc>
        <w:tc>
          <w:tcPr>
            <w:tcW w:w="4165" w:type="dxa"/>
            <w:tcBorders>
              <w:left w:val="nil"/>
            </w:tcBorders>
            <w:shd w:val="pct5" w:color="000000" w:fill="FFFFFF"/>
          </w:tcPr>
          <w:p w:rsidR="00836F8B" w:rsidRPr="00503AF0" w:rsidRDefault="00836F8B" w:rsidP="004F3AF5">
            <w:pPr>
              <w:jc w:val="center"/>
              <w:rPr>
                <w:rFonts w:ascii="Arial" w:hAnsi="Arial"/>
                <w:b/>
                <w:i/>
                <w:color w:val="FF0000"/>
                <w:sz w:val="20"/>
                <w:szCs w:val="20"/>
              </w:rPr>
            </w:pPr>
          </w:p>
        </w:tc>
      </w:tr>
      <w:tr w:rsidR="005D7A8F"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5D7A8F" w:rsidRPr="005D7A8F" w:rsidRDefault="005D7A8F" w:rsidP="004F3AF5">
            <w:pPr>
              <w:jc w:val="both"/>
              <w:rPr>
                <w:rFonts w:ascii="Arial" w:hAnsi="Arial"/>
                <w:color w:val="0070C0"/>
                <w:sz w:val="20"/>
                <w:szCs w:val="20"/>
              </w:rPr>
            </w:pPr>
            <w:r w:rsidRPr="005D7A8F">
              <w:rPr>
                <w:rFonts w:ascii="Arial" w:hAnsi="Arial"/>
                <w:color w:val="0070C0"/>
                <w:sz w:val="20"/>
                <w:szCs w:val="20"/>
              </w:rPr>
              <w:t>3.4.1. Existem mecanismos de controle de ligações interurbanas ou internacionais?</w:t>
            </w:r>
          </w:p>
        </w:tc>
        <w:tc>
          <w:tcPr>
            <w:tcW w:w="662" w:type="dxa"/>
            <w:gridSpan w:val="2"/>
          </w:tcPr>
          <w:p w:rsidR="005D7A8F" w:rsidRPr="005D7A8F" w:rsidRDefault="005D7A8F" w:rsidP="00130462">
            <w:pPr>
              <w:jc w:val="center"/>
              <w:rPr>
                <w:rFonts w:ascii="Arial" w:hAnsi="Arial"/>
                <w:color w:val="0070C0"/>
                <w:sz w:val="20"/>
                <w:szCs w:val="20"/>
              </w:rPr>
            </w:pPr>
            <w:r w:rsidRPr="005D7A8F">
              <w:rPr>
                <w:rFonts w:ascii="Arial" w:hAnsi="Arial"/>
                <w:color w:val="0070C0"/>
                <w:sz w:val="20"/>
                <w:szCs w:val="20"/>
              </w:rPr>
              <w:t>SIM</w:t>
            </w:r>
          </w:p>
        </w:tc>
        <w:tc>
          <w:tcPr>
            <w:tcW w:w="5245" w:type="dxa"/>
            <w:gridSpan w:val="4"/>
          </w:tcPr>
          <w:p w:rsidR="005D7A8F" w:rsidRPr="005D7A8F" w:rsidRDefault="005D7A8F" w:rsidP="00130462">
            <w:pPr>
              <w:jc w:val="both"/>
              <w:rPr>
                <w:rFonts w:ascii="Arial" w:hAnsi="Arial"/>
                <w:i/>
                <w:color w:val="0070C0"/>
                <w:sz w:val="20"/>
                <w:szCs w:val="20"/>
              </w:rPr>
            </w:pPr>
            <w:r w:rsidRPr="005D7A8F">
              <w:rPr>
                <w:rFonts w:ascii="Arial" w:hAnsi="Arial"/>
                <w:i/>
                <w:color w:val="0070C0"/>
                <w:sz w:val="20"/>
                <w:szCs w:val="20"/>
              </w:rPr>
              <w:t>Todos os setores da Câmara são controlados pela Secretaria, porém, não há controle de ligações no Gabinete da Presidência.</w:t>
            </w:r>
          </w:p>
        </w:tc>
      </w:tr>
      <w:tr w:rsidR="005D7A8F"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5D7A8F" w:rsidRPr="005D7A8F" w:rsidRDefault="005D7A8F" w:rsidP="004F3AF5">
            <w:pPr>
              <w:jc w:val="both"/>
              <w:rPr>
                <w:rFonts w:ascii="Arial" w:hAnsi="Arial"/>
                <w:color w:val="FF0000"/>
                <w:sz w:val="20"/>
                <w:szCs w:val="20"/>
              </w:rPr>
            </w:pPr>
            <w:r w:rsidRPr="005D7A8F">
              <w:rPr>
                <w:rFonts w:ascii="Arial" w:hAnsi="Arial"/>
                <w:color w:val="FF0000"/>
                <w:sz w:val="20"/>
                <w:szCs w:val="20"/>
              </w:rPr>
              <w:t>3.4.2. Existem mecanismos de controle de utilização de telefones móveis celulares para o interesse da administração pública ou para uso particular?</w:t>
            </w:r>
          </w:p>
        </w:tc>
        <w:tc>
          <w:tcPr>
            <w:tcW w:w="662" w:type="dxa"/>
            <w:gridSpan w:val="2"/>
          </w:tcPr>
          <w:p w:rsidR="005D7A8F" w:rsidRPr="005D7A8F" w:rsidRDefault="005D7A8F" w:rsidP="00130462">
            <w:pPr>
              <w:jc w:val="center"/>
              <w:rPr>
                <w:rFonts w:ascii="Arial" w:hAnsi="Arial"/>
                <w:color w:val="FF0000"/>
                <w:sz w:val="20"/>
                <w:szCs w:val="20"/>
              </w:rPr>
            </w:pPr>
            <w:r w:rsidRPr="005D7A8F">
              <w:rPr>
                <w:rFonts w:ascii="Arial" w:hAnsi="Arial"/>
                <w:color w:val="FF0000"/>
                <w:sz w:val="20"/>
                <w:szCs w:val="20"/>
              </w:rPr>
              <w:t>----</w:t>
            </w:r>
          </w:p>
        </w:tc>
        <w:tc>
          <w:tcPr>
            <w:tcW w:w="5245" w:type="dxa"/>
            <w:gridSpan w:val="4"/>
          </w:tcPr>
          <w:p w:rsidR="005D7A8F" w:rsidRPr="005D7A8F" w:rsidRDefault="005D7A8F" w:rsidP="00130462">
            <w:pPr>
              <w:jc w:val="both"/>
              <w:rPr>
                <w:rFonts w:ascii="Arial" w:hAnsi="Arial"/>
                <w:i/>
                <w:color w:val="FF0000"/>
                <w:sz w:val="20"/>
                <w:szCs w:val="20"/>
              </w:rPr>
            </w:pPr>
            <w:r w:rsidRPr="005D7A8F">
              <w:rPr>
                <w:rFonts w:ascii="Arial" w:hAnsi="Arial"/>
                <w:i/>
                <w:color w:val="FF0000"/>
                <w:sz w:val="20"/>
                <w:szCs w:val="20"/>
              </w:rPr>
              <w:t>A Câmara não utiliza aparelhos celulares.</w:t>
            </w:r>
          </w:p>
        </w:tc>
      </w:tr>
      <w:tr w:rsidR="0011009A" w:rsidRPr="0011009A"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11009A" w:rsidRPr="0011009A" w:rsidRDefault="0011009A" w:rsidP="004F3AF5">
            <w:pPr>
              <w:jc w:val="both"/>
              <w:rPr>
                <w:rFonts w:ascii="Arial" w:hAnsi="Arial"/>
                <w:color w:val="0070C0"/>
                <w:sz w:val="20"/>
                <w:szCs w:val="20"/>
              </w:rPr>
            </w:pPr>
            <w:r w:rsidRPr="0011009A">
              <w:rPr>
                <w:rFonts w:ascii="Arial" w:hAnsi="Arial"/>
                <w:color w:val="0070C0"/>
                <w:sz w:val="20"/>
                <w:szCs w:val="20"/>
              </w:rPr>
              <w:t>3.4.3. A Câmara possui Home-Page Contas Públicas nos termos da Lei n</w:t>
            </w:r>
            <w:r w:rsidRPr="0011009A">
              <w:rPr>
                <w:rFonts w:ascii="Arial" w:hAnsi="Arial"/>
                <w:color w:val="0070C0"/>
                <w:sz w:val="20"/>
                <w:szCs w:val="20"/>
                <w:u w:val="single"/>
                <w:vertAlign w:val="superscript"/>
              </w:rPr>
              <w:t>o</w:t>
            </w:r>
            <w:r w:rsidRPr="0011009A">
              <w:rPr>
                <w:rFonts w:ascii="Arial" w:hAnsi="Arial"/>
                <w:color w:val="0070C0"/>
                <w:sz w:val="20"/>
                <w:szCs w:val="20"/>
              </w:rPr>
              <w:t xml:space="preserve"> 9.755/98 e da Instrução Normativa n</w:t>
            </w:r>
            <w:r w:rsidRPr="0011009A">
              <w:rPr>
                <w:rFonts w:ascii="Arial" w:hAnsi="Arial"/>
                <w:color w:val="0070C0"/>
                <w:sz w:val="20"/>
                <w:szCs w:val="20"/>
                <w:u w:val="single"/>
                <w:vertAlign w:val="superscript"/>
              </w:rPr>
              <w:t>o</w:t>
            </w:r>
            <w:r w:rsidRPr="0011009A">
              <w:rPr>
                <w:rFonts w:ascii="Arial" w:hAnsi="Arial"/>
                <w:color w:val="0070C0"/>
                <w:sz w:val="20"/>
                <w:szCs w:val="20"/>
              </w:rPr>
              <w:t xml:space="preserve"> 28/99 do TCU?</w:t>
            </w:r>
          </w:p>
          <w:p w:rsidR="0011009A" w:rsidRPr="0011009A" w:rsidRDefault="0011009A" w:rsidP="004F3AF5">
            <w:pPr>
              <w:numPr>
                <w:ilvl w:val="0"/>
                <w:numId w:val="2"/>
              </w:numPr>
              <w:tabs>
                <w:tab w:val="clear" w:pos="1778"/>
                <w:tab w:val="num" w:pos="426"/>
              </w:tabs>
              <w:ind w:left="720" w:hanging="578"/>
              <w:jc w:val="both"/>
              <w:rPr>
                <w:rFonts w:ascii="Arial" w:hAnsi="Arial"/>
                <w:color w:val="0070C0"/>
                <w:sz w:val="20"/>
                <w:szCs w:val="20"/>
              </w:rPr>
            </w:pPr>
            <w:r w:rsidRPr="0011009A">
              <w:rPr>
                <w:rFonts w:ascii="Arial" w:hAnsi="Arial"/>
                <w:color w:val="0070C0"/>
                <w:sz w:val="20"/>
                <w:szCs w:val="20"/>
              </w:rPr>
              <w:t>Demonstrativo bimestral da execução orçamentária;</w:t>
            </w:r>
          </w:p>
          <w:p w:rsidR="0011009A" w:rsidRPr="0011009A" w:rsidRDefault="0011009A" w:rsidP="004F3AF5">
            <w:pPr>
              <w:numPr>
                <w:ilvl w:val="0"/>
                <w:numId w:val="2"/>
              </w:numPr>
              <w:tabs>
                <w:tab w:val="clear" w:pos="1778"/>
                <w:tab w:val="num" w:pos="426"/>
              </w:tabs>
              <w:ind w:left="720" w:hanging="578"/>
              <w:jc w:val="both"/>
              <w:rPr>
                <w:rFonts w:ascii="Arial" w:hAnsi="Arial"/>
                <w:color w:val="0070C0"/>
                <w:sz w:val="20"/>
                <w:szCs w:val="20"/>
              </w:rPr>
            </w:pPr>
            <w:r w:rsidRPr="0011009A">
              <w:rPr>
                <w:rFonts w:ascii="Arial" w:hAnsi="Arial"/>
                <w:color w:val="0070C0"/>
                <w:sz w:val="20"/>
                <w:szCs w:val="20"/>
              </w:rPr>
              <w:t>Orçamento Anual;</w:t>
            </w:r>
          </w:p>
          <w:p w:rsidR="0011009A" w:rsidRPr="0011009A" w:rsidRDefault="0011009A" w:rsidP="004F3AF5">
            <w:pPr>
              <w:numPr>
                <w:ilvl w:val="0"/>
                <w:numId w:val="2"/>
              </w:numPr>
              <w:tabs>
                <w:tab w:val="clear" w:pos="1778"/>
                <w:tab w:val="num" w:pos="426"/>
              </w:tabs>
              <w:ind w:left="720" w:hanging="578"/>
              <w:jc w:val="both"/>
              <w:rPr>
                <w:rFonts w:ascii="Arial" w:hAnsi="Arial"/>
                <w:color w:val="0070C0"/>
                <w:sz w:val="20"/>
                <w:szCs w:val="20"/>
              </w:rPr>
            </w:pPr>
            <w:r w:rsidRPr="0011009A">
              <w:rPr>
                <w:rFonts w:ascii="Arial" w:hAnsi="Arial"/>
                <w:color w:val="0070C0"/>
                <w:sz w:val="20"/>
                <w:szCs w:val="20"/>
              </w:rPr>
              <w:t>Demonstrativo anual de receitas e despesas;</w:t>
            </w:r>
          </w:p>
          <w:p w:rsidR="0011009A" w:rsidRPr="0011009A" w:rsidRDefault="0011009A" w:rsidP="004F3AF5">
            <w:pPr>
              <w:numPr>
                <w:ilvl w:val="0"/>
                <w:numId w:val="2"/>
              </w:numPr>
              <w:tabs>
                <w:tab w:val="clear" w:pos="1778"/>
                <w:tab w:val="num" w:pos="426"/>
              </w:tabs>
              <w:ind w:left="720" w:hanging="578"/>
              <w:jc w:val="both"/>
              <w:rPr>
                <w:rFonts w:ascii="Arial" w:hAnsi="Arial"/>
                <w:color w:val="0070C0"/>
                <w:sz w:val="20"/>
                <w:szCs w:val="20"/>
              </w:rPr>
            </w:pPr>
            <w:r w:rsidRPr="0011009A">
              <w:rPr>
                <w:rFonts w:ascii="Arial" w:hAnsi="Arial"/>
                <w:color w:val="0070C0"/>
                <w:sz w:val="20"/>
                <w:szCs w:val="20"/>
              </w:rPr>
              <w:t>Balanço orçamentário anual;</w:t>
            </w:r>
          </w:p>
          <w:p w:rsidR="0011009A" w:rsidRPr="0011009A" w:rsidRDefault="0011009A" w:rsidP="004F3AF5">
            <w:pPr>
              <w:numPr>
                <w:ilvl w:val="0"/>
                <w:numId w:val="2"/>
              </w:numPr>
              <w:tabs>
                <w:tab w:val="clear" w:pos="1778"/>
                <w:tab w:val="num" w:pos="426"/>
              </w:tabs>
              <w:ind w:left="720" w:hanging="578"/>
              <w:jc w:val="both"/>
              <w:rPr>
                <w:rFonts w:ascii="Arial" w:hAnsi="Arial"/>
                <w:color w:val="0070C0"/>
                <w:sz w:val="20"/>
                <w:szCs w:val="20"/>
              </w:rPr>
            </w:pPr>
            <w:r w:rsidRPr="0011009A">
              <w:rPr>
                <w:rFonts w:ascii="Arial" w:hAnsi="Arial"/>
                <w:color w:val="0070C0"/>
                <w:sz w:val="20"/>
                <w:szCs w:val="20"/>
              </w:rPr>
              <w:t>Resumo dos instrumentos de contrato e aditivos;</w:t>
            </w:r>
          </w:p>
          <w:p w:rsidR="0011009A" w:rsidRPr="0011009A" w:rsidRDefault="0011009A" w:rsidP="004F3AF5">
            <w:pPr>
              <w:numPr>
                <w:ilvl w:val="0"/>
                <w:numId w:val="2"/>
              </w:numPr>
              <w:tabs>
                <w:tab w:val="clear" w:pos="1778"/>
                <w:tab w:val="num" w:pos="426"/>
              </w:tabs>
              <w:ind w:left="720" w:hanging="578"/>
              <w:jc w:val="both"/>
              <w:rPr>
                <w:rFonts w:ascii="Arial" w:hAnsi="Arial"/>
                <w:color w:val="0070C0"/>
                <w:sz w:val="20"/>
                <w:szCs w:val="20"/>
              </w:rPr>
            </w:pPr>
            <w:r w:rsidRPr="0011009A">
              <w:rPr>
                <w:rFonts w:ascii="Arial" w:hAnsi="Arial"/>
                <w:color w:val="0070C0"/>
                <w:sz w:val="20"/>
                <w:szCs w:val="20"/>
              </w:rPr>
              <w:t>Relações mensais das compras realizadas.</w:t>
            </w:r>
          </w:p>
        </w:tc>
        <w:tc>
          <w:tcPr>
            <w:tcW w:w="662" w:type="dxa"/>
            <w:gridSpan w:val="2"/>
          </w:tcPr>
          <w:p w:rsidR="0011009A" w:rsidRPr="0011009A" w:rsidRDefault="0011009A" w:rsidP="00130462">
            <w:pPr>
              <w:jc w:val="center"/>
              <w:rPr>
                <w:rFonts w:ascii="Arial" w:hAnsi="Arial"/>
                <w:color w:val="0070C0"/>
                <w:sz w:val="20"/>
                <w:szCs w:val="20"/>
              </w:rPr>
            </w:pPr>
            <w:r w:rsidRPr="0011009A">
              <w:rPr>
                <w:rFonts w:ascii="Arial" w:hAnsi="Arial"/>
                <w:color w:val="0070C0"/>
                <w:sz w:val="20"/>
                <w:szCs w:val="20"/>
              </w:rPr>
              <w:t>SIM</w:t>
            </w:r>
          </w:p>
          <w:p w:rsidR="0011009A" w:rsidRPr="0011009A" w:rsidRDefault="0011009A" w:rsidP="00130462">
            <w:pPr>
              <w:jc w:val="center"/>
              <w:rPr>
                <w:rFonts w:ascii="Arial" w:hAnsi="Arial"/>
                <w:color w:val="0070C0"/>
                <w:sz w:val="20"/>
                <w:szCs w:val="20"/>
              </w:rPr>
            </w:pPr>
          </w:p>
          <w:p w:rsidR="0011009A" w:rsidRPr="0011009A" w:rsidRDefault="0011009A" w:rsidP="00130462">
            <w:pPr>
              <w:jc w:val="center"/>
              <w:rPr>
                <w:rFonts w:ascii="Arial" w:hAnsi="Arial"/>
                <w:color w:val="0070C0"/>
                <w:sz w:val="20"/>
                <w:szCs w:val="20"/>
              </w:rPr>
            </w:pPr>
            <w:r>
              <w:rPr>
                <w:rFonts w:ascii="Arial" w:hAnsi="Arial"/>
                <w:color w:val="0070C0"/>
                <w:sz w:val="20"/>
                <w:szCs w:val="20"/>
              </w:rPr>
              <w:t>NÃO</w:t>
            </w:r>
          </w:p>
          <w:p w:rsidR="0011009A" w:rsidRPr="0011009A" w:rsidRDefault="0011009A" w:rsidP="00130462">
            <w:pPr>
              <w:jc w:val="center"/>
              <w:rPr>
                <w:rFonts w:ascii="Arial" w:hAnsi="Arial"/>
                <w:color w:val="0070C0"/>
                <w:sz w:val="20"/>
                <w:szCs w:val="20"/>
              </w:rPr>
            </w:pPr>
            <w:r w:rsidRPr="0011009A">
              <w:rPr>
                <w:rFonts w:ascii="Arial" w:hAnsi="Arial"/>
                <w:color w:val="0070C0"/>
                <w:sz w:val="20"/>
                <w:szCs w:val="20"/>
              </w:rPr>
              <w:t>NÃO</w:t>
            </w:r>
          </w:p>
          <w:p w:rsidR="0011009A" w:rsidRPr="0011009A" w:rsidRDefault="0011009A" w:rsidP="00130462">
            <w:pPr>
              <w:jc w:val="center"/>
              <w:rPr>
                <w:rFonts w:ascii="Arial" w:hAnsi="Arial"/>
                <w:color w:val="0070C0"/>
                <w:sz w:val="20"/>
                <w:szCs w:val="20"/>
              </w:rPr>
            </w:pPr>
            <w:r w:rsidRPr="0011009A">
              <w:rPr>
                <w:rFonts w:ascii="Arial" w:hAnsi="Arial"/>
                <w:color w:val="0070C0"/>
                <w:sz w:val="20"/>
                <w:szCs w:val="20"/>
              </w:rPr>
              <w:t>NÃO</w:t>
            </w:r>
          </w:p>
          <w:p w:rsidR="0011009A" w:rsidRPr="0011009A" w:rsidRDefault="0011009A" w:rsidP="00130462">
            <w:pPr>
              <w:jc w:val="center"/>
              <w:rPr>
                <w:rFonts w:ascii="Arial" w:hAnsi="Arial"/>
                <w:color w:val="0070C0"/>
                <w:sz w:val="20"/>
                <w:szCs w:val="20"/>
              </w:rPr>
            </w:pPr>
            <w:r w:rsidRPr="0011009A">
              <w:rPr>
                <w:rFonts w:ascii="Arial" w:hAnsi="Arial"/>
                <w:color w:val="0070C0"/>
                <w:sz w:val="20"/>
                <w:szCs w:val="20"/>
              </w:rPr>
              <w:t>NÃO</w:t>
            </w:r>
          </w:p>
          <w:p w:rsidR="0011009A" w:rsidRPr="0011009A" w:rsidRDefault="0011009A" w:rsidP="00130462">
            <w:pPr>
              <w:jc w:val="center"/>
              <w:rPr>
                <w:rFonts w:ascii="Arial" w:hAnsi="Arial"/>
                <w:color w:val="0070C0"/>
                <w:sz w:val="20"/>
                <w:szCs w:val="20"/>
              </w:rPr>
            </w:pPr>
            <w:r w:rsidRPr="0011009A">
              <w:rPr>
                <w:rFonts w:ascii="Arial" w:hAnsi="Arial"/>
                <w:color w:val="0070C0"/>
                <w:sz w:val="20"/>
                <w:szCs w:val="20"/>
              </w:rPr>
              <w:t>NÃO</w:t>
            </w:r>
          </w:p>
          <w:p w:rsidR="0011009A" w:rsidRPr="0011009A" w:rsidRDefault="0011009A" w:rsidP="00130462">
            <w:pPr>
              <w:jc w:val="center"/>
              <w:rPr>
                <w:rFonts w:ascii="Arial" w:hAnsi="Arial"/>
                <w:color w:val="0070C0"/>
                <w:sz w:val="20"/>
                <w:szCs w:val="20"/>
              </w:rPr>
            </w:pPr>
            <w:r w:rsidRPr="0011009A">
              <w:rPr>
                <w:rFonts w:ascii="Arial" w:hAnsi="Arial"/>
                <w:color w:val="0070C0"/>
                <w:sz w:val="20"/>
                <w:szCs w:val="20"/>
              </w:rPr>
              <w:t>NÃO</w:t>
            </w:r>
          </w:p>
        </w:tc>
        <w:tc>
          <w:tcPr>
            <w:tcW w:w="5245" w:type="dxa"/>
            <w:gridSpan w:val="4"/>
          </w:tcPr>
          <w:p w:rsidR="0011009A" w:rsidRPr="0011009A" w:rsidRDefault="0011009A" w:rsidP="00130462">
            <w:pPr>
              <w:jc w:val="both"/>
              <w:rPr>
                <w:rFonts w:ascii="Arial" w:hAnsi="Arial"/>
                <w:i/>
                <w:color w:val="0070C0"/>
                <w:sz w:val="20"/>
                <w:szCs w:val="20"/>
              </w:rPr>
            </w:pPr>
            <w:r w:rsidRPr="0011009A">
              <w:rPr>
                <w:rFonts w:ascii="Arial" w:hAnsi="Arial"/>
                <w:i/>
                <w:color w:val="0070C0"/>
                <w:sz w:val="20"/>
                <w:szCs w:val="20"/>
              </w:rPr>
              <w:t>A Câmara possui site para divulgação de informações</w:t>
            </w:r>
            <w:proofErr w:type="gramStart"/>
            <w:r w:rsidRPr="0011009A">
              <w:rPr>
                <w:rFonts w:ascii="Arial" w:hAnsi="Arial"/>
                <w:i/>
                <w:color w:val="0070C0"/>
                <w:sz w:val="20"/>
                <w:szCs w:val="20"/>
              </w:rPr>
              <w:t xml:space="preserve">    </w:t>
            </w:r>
            <w:proofErr w:type="gramEnd"/>
            <w:r w:rsidRPr="0011009A">
              <w:rPr>
                <w:rFonts w:ascii="Arial" w:hAnsi="Arial"/>
                <w:i/>
                <w:color w:val="0070C0"/>
                <w:sz w:val="20"/>
                <w:szCs w:val="20"/>
              </w:rPr>
              <w:t xml:space="preserve">e relatório do Poder Legislativo: </w:t>
            </w:r>
            <w:hyperlink r:id="rId10" w:history="1">
              <w:r w:rsidRPr="0011009A">
                <w:rPr>
                  <w:rStyle w:val="Hyperlink"/>
                  <w:rFonts w:ascii="Arial" w:hAnsi="Arial"/>
                  <w:i/>
                  <w:color w:val="0070C0"/>
                  <w:sz w:val="20"/>
                  <w:szCs w:val="20"/>
                </w:rPr>
                <w:t>www.camarabaependi.mg.gov.br</w:t>
              </w:r>
            </w:hyperlink>
            <w:r w:rsidRPr="0011009A">
              <w:rPr>
                <w:rFonts w:ascii="Arial" w:hAnsi="Arial"/>
                <w:i/>
                <w:color w:val="0070C0"/>
                <w:sz w:val="20"/>
                <w:szCs w:val="20"/>
              </w:rPr>
              <w:t xml:space="preserve">.  </w:t>
            </w:r>
          </w:p>
          <w:p w:rsidR="0011009A" w:rsidRPr="0011009A" w:rsidRDefault="0011009A" w:rsidP="0011009A">
            <w:pPr>
              <w:pStyle w:val="PargrafodaLista"/>
              <w:ind w:left="0"/>
              <w:jc w:val="both"/>
              <w:rPr>
                <w:rFonts w:ascii="Arial" w:hAnsi="Arial"/>
                <w:i/>
                <w:color w:val="0070C0"/>
                <w:sz w:val="20"/>
                <w:szCs w:val="20"/>
              </w:rPr>
            </w:pPr>
            <w:r w:rsidRPr="0011009A">
              <w:rPr>
                <w:rFonts w:ascii="Arial" w:hAnsi="Arial"/>
                <w:i/>
                <w:color w:val="0070C0"/>
                <w:sz w:val="20"/>
                <w:szCs w:val="20"/>
              </w:rPr>
              <w:t xml:space="preserve">A Câmara não vem realizando as publicações em seu site oficial, conforme previsão legal, inclusive aquelas relativas ao Portal da Transparência, conforme descrito no item 5.35, sendo que, por esta razão os itens “a”, “b”, “c”, “d” e “e” ora analisados ficam prejudicados. Quanto ao item “f”, observamos que o referido relatório também não se encontra publicado no site da Câmara. Solicitamos ao Presidente que tome as providências devidas p/ que se efetue a publicação destes relatórios nos termos a lei, </w:t>
            </w:r>
            <w:proofErr w:type="gramStart"/>
            <w:r w:rsidRPr="0011009A">
              <w:rPr>
                <w:rFonts w:ascii="Arial" w:hAnsi="Arial"/>
                <w:i/>
                <w:color w:val="0070C0"/>
                <w:sz w:val="20"/>
                <w:szCs w:val="20"/>
              </w:rPr>
              <w:t>sob pena</w:t>
            </w:r>
            <w:proofErr w:type="gramEnd"/>
            <w:r w:rsidRPr="0011009A">
              <w:rPr>
                <w:rFonts w:ascii="Arial" w:hAnsi="Arial"/>
                <w:i/>
                <w:color w:val="0070C0"/>
                <w:sz w:val="20"/>
                <w:szCs w:val="20"/>
              </w:rPr>
              <w:t xml:space="preserve"> de responsabilidade legal pela ausência desta disponibilização. </w:t>
            </w:r>
          </w:p>
        </w:tc>
      </w:tr>
      <w:tr w:rsidR="00836F8B" w:rsidRPr="006464E0"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C838CD" w:rsidRDefault="00836F8B" w:rsidP="004F3AF5">
            <w:pPr>
              <w:pStyle w:val="Ttulo9"/>
              <w:rPr>
                <w:szCs w:val="20"/>
              </w:rPr>
            </w:pPr>
            <w:r w:rsidRPr="00C838CD">
              <w:rPr>
                <w:szCs w:val="20"/>
              </w:rPr>
              <w:t>4. GESTÃO PATRIMONIAL</w:t>
            </w:r>
          </w:p>
        </w:tc>
        <w:tc>
          <w:tcPr>
            <w:tcW w:w="341" w:type="dxa"/>
            <w:tcBorders>
              <w:left w:val="nil"/>
              <w:right w:val="nil"/>
            </w:tcBorders>
            <w:shd w:val="pct5" w:color="000000" w:fill="FFFFFF"/>
          </w:tcPr>
          <w:p w:rsidR="00836F8B" w:rsidRPr="00C838CD" w:rsidRDefault="00836F8B" w:rsidP="004F3AF5">
            <w:pPr>
              <w:jc w:val="center"/>
              <w:rPr>
                <w:rFonts w:ascii="Arial" w:hAnsi="Arial"/>
                <w:color w:val="FF0000"/>
                <w:sz w:val="20"/>
                <w:szCs w:val="20"/>
              </w:rPr>
            </w:pPr>
          </w:p>
        </w:tc>
        <w:tc>
          <w:tcPr>
            <w:tcW w:w="679" w:type="dxa"/>
            <w:gridSpan w:val="2"/>
            <w:tcBorders>
              <w:left w:val="nil"/>
              <w:right w:val="nil"/>
            </w:tcBorders>
            <w:shd w:val="pct5" w:color="000000" w:fill="FFFFFF"/>
          </w:tcPr>
          <w:p w:rsidR="00836F8B" w:rsidRPr="00C838CD" w:rsidRDefault="00836F8B" w:rsidP="004F3AF5">
            <w:pPr>
              <w:rPr>
                <w:rFonts w:ascii="Arial" w:hAnsi="Arial"/>
                <w:color w:val="FF0000"/>
                <w:sz w:val="20"/>
                <w:szCs w:val="20"/>
              </w:rPr>
            </w:pPr>
          </w:p>
        </w:tc>
        <w:tc>
          <w:tcPr>
            <w:tcW w:w="160" w:type="dxa"/>
            <w:tcBorders>
              <w:left w:val="nil"/>
              <w:right w:val="nil"/>
            </w:tcBorders>
            <w:shd w:val="pct5" w:color="000000" w:fill="FFFFFF"/>
          </w:tcPr>
          <w:p w:rsidR="00836F8B" w:rsidRPr="00503AF0" w:rsidRDefault="00836F8B" w:rsidP="004F3AF5">
            <w:pPr>
              <w:jc w:val="center"/>
              <w:rPr>
                <w:rFonts w:ascii="Arial" w:hAnsi="Arial"/>
                <w:color w:val="FF0000"/>
                <w:sz w:val="20"/>
                <w:szCs w:val="20"/>
              </w:rPr>
            </w:pPr>
          </w:p>
        </w:tc>
        <w:tc>
          <w:tcPr>
            <w:tcW w:w="562" w:type="dxa"/>
            <w:tcBorders>
              <w:left w:val="nil"/>
              <w:right w:val="nil"/>
            </w:tcBorders>
            <w:shd w:val="pct5" w:color="000000" w:fill="FFFFFF"/>
          </w:tcPr>
          <w:p w:rsidR="00836F8B" w:rsidRPr="00503AF0" w:rsidRDefault="00836F8B" w:rsidP="004F3AF5">
            <w:pPr>
              <w:jc w:val="center"/>
              <w:rPr>
                <w:rFonts w:ascii="Arial" w:hAnsi="Arial"/>
                <w:color w:val="FF0000"/>
                <w:sz w:val="20"/>
                <w:szCs w:val="20"/>
              </w:rPr>
            </w:pPr>
          </w:p>
        </w:tc>
        <w:tc>
          <w:tcPr>
            <w:tcW w:w="4165" w:type="dxa"/>
            <w:tcBorders>
              <w:left w:val="nil"/>
            </w:tcBorders>
            <w:shd w:val="pct5" w:color="000000" w:fill="FFFFFF"/>
          </w:tcPr>
          <w:p w:rsidR="00836F8B" w:rsidRPr="00503AF0" w:rsidRDefault="00836F8B" w:rsidP="004F3AF5">
            <w:pPr>
              <w:jc w:val="center"/>
              <w:rPr>
                <w:rFonts w:ascii="Arial" w:hAnsi="Arial"/>
                <w:i/>
                <w:color w:val="FF0000"/>
                <w:sz w:val="20"/>
                <w:szCs w:val="20"/>
              </w:rPr>
            </w:pPr>
          </w:p>
        </w:tc>
      </w:tr>
      <w:tr w:rsidR="00836F8B" w:rsidRPr="00EB5254"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C838CD" w:rsidRDefault="00836F8B" w:rsidP="004F3AF5">
            <w:pPr>
              <w:ind w:firstLine="1620"/>
              <w:jc w:val="both"/>
              <w:rPr>
                <w:rFonts w:ascii="Arial" w:hAnsi="Arial"/>
                <w:b/>
                <w:sz w:val="20"/>
                <w:szCs w:val="20"/>
              </w:rPr>
            </w:pPr>
            <w:r w:rsidRPr="00C838CD">
              <w:rPr>
                <w:rFonts w:ascii="Arial" w:hAnsi="Arial"/>
                <w:b/>
                <w:sz w:val="20"/>
                <w:szCs w:val="20"/>
              </w:rPr>
              <w:t>4.1. Controle de Bens Móveis</w:t>
            </w:r>
          </w:p>
        </w:tc>
        <w:tc>
          <w:tcPr>
            <w:tcW w:w="341" w:type="dxa"/>
            <w:tcBorders>
              <w:left w:val="nil"/>
              <w:right w:val="nil"/>
            </w:tcBorders>
            <w:shd w:val="pct5" w:color="000000" w:fill="FFFFFF"/>
          </w:tcPr>
          <w:p w:rsidR="00836F8B" w:rsidRPr="00C838CD" w:rsidRDefault="00836F8B" w:rsidP="004F3AF5">
            <w:pPr>
              <w:jc w:val="center"/>
              <w:rPr>
                <w:rFonts w:ascii="Arial" w:hAnsi="Arial"/>
                <w:color w:val="FF0000"/>
                <w:sz w:val="20"/>
                <w:szCs w:val="20"/>
              </w:rPr>
            </w:pPr>
          </w:p>
        </w:tc>
        <w:tc>
          <w:tcPr>
            <w:tcW w:w="679" w:type="dxa"/>
            <w:gridSpan w:val="2"/>
            <w:tcBorders>
              <w:left w:val="nil"/>
              <w:right w:val="nil"/>
            </w:tcBorders>
            <w:shd w:val="pct5" w:color="000000" w:fill="FFFFFF"/>
          </w:tcPr>
          <w:p w:rsidR="00836F8B" w:rsidRPr="00C838CD" w:rsidRDefault="00836F8B" w:rsidP="004F3AF5">
            <w:pPr>
              <w:jc w:val="center"/>
              <w:rPr>
                <w:rFonts w:ascii="Arial" w:hAnsi="Arial"/>
                <w:color w:val="FF0000"/>
                <w:sz w:val="20"/>
                <w:szCs w:val="20"/>
              </w:rPr>
            </w:pPr>
          </w:p>
        </w:tc>
        <w:tc>
          <w:tcPr>
            <w:tcW w:w="160" w:type="dxa"/>
            <w:tcBorders>
              <w:left w:val="nil"/>
              <w:right w:val="nil"/>
            </w:tcBorders>
            <w:shd w:val="pct5" w:color="000000" w:fill="FFFFFF"/>
          </w:tcPr>
          <w:p w:rsidR="00836F8B" w:rsidRPr="00503AF0" w:rsidRDefault="00836F8B" w:rsidP="004F3AF5">
            <w:pPr>
              <w:jc w:val="center"/>
              <w:rPr>
                <w:rFonts w:ascii="Arial" w:hAnsi="Arial"/>
                <w:color w:val="FF0000"/>
                <w:sz w:val="20"/>
                <w:szCs w:val="20"/>
              </w:rPr>
            </w:pPr>
          </w:p>
        </w:tc>
        <w:tc>
          <w:tcPr>
            <w:tcW w:w="562" w:type="dxa"/>
            <w:tcBorders>
              <w:left w:val="nil"/>
              <w:right w:val="nil"/>
            </w:tcBorders>
            <w:shd w:val="pct5" w:color="000000" w:fill="FFFFFF"/>
          </w:tcPr>
          <w:p w:rsidR="00836F8B" w:rsidRPr="00503AF0" w:rsidRDefault="00836F8B" w:rsidP="004F3AF5">
            <w:pPr>
              <w:jc w:val="center"/>
              <w:rPr>
                <w:rFonts w:ascii="Arial" w:hAnsi="Arial"/>
                <w:color w:val="FF0000"/>
                <w:sz w:val="20"/>
                <w:szCs w:val="20"/>
              </w:rPr>
            </w:pPr>
          </w:p>
        </w:tc>
        <w:tc>
          <w:tcPr>
            <w:tcW w:w="4165" w:type="dxa"/>
            <w:tcBorders>
              <w:left w:val="nil"/>
            </w:tcBorders>
            <w:shd w:val="pct5" w:color="000000" w:fill="FFFFFF"/>
          </w:tcPr>
          <w:p w:rsidR="00836F8B" w:rsidRPr="00503AF0" w:rsidRDefault="00836F8B" w:rsidP="004F3AF5">
            <w:pPr>
              <w:jc w:val="center"/>
              <w:rPr>
                <w:rFonts w:ascii="Arial" w:hAnsi="Arial"/>
                <w:i/>
                <w:color w:val="FF0000"/>
                <w:sz w:val="20"/>
                <w:szCs w:val="20"/>
              </w:rPr>
            </w:pP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z w:val="20"/>
                <w:szCs w:val="20"/>
              </w:rPr>
            </w:pPr>
            <w:r w:rsidRPr="0039253F">
              <w:rPr>
                <w:rFonts w:ascii="Arial" w:hAnsi="Arial"/>
                <w:color w:val="0070C0"/>
                <w:sz w:val="20"/>
                <w:szCs w:val="20"/>
              </w:rPr>
              <w:t>4.1.1. A Câmara possui um servidor responsável pelo controle dos bens patrimoniais?</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SIM</w:t>
            </w:r>
          </w:p>
        </w:tc>
        <w:tc>
          <w:tcPr>
            <w:tcW w:w="5245" w:type="dxa"/>
            <w:gridSpan w:val="4"/>
          </w:tcPr>
          <w:p w:rsidR="0007124E" w:rsidRPr="0039253F" w:rsidRDefault="0007124E" w:rsidP="00130462">
            <w:pPr>
              <w:jc w:val="both"/>
              <w:rPr>
                <w:rFonts w:ascii="Arial" w:hAnsi="Arial"/>
                <w:i/>
                <w:color w:val="0070C0"/>
                <w:sz w:val="20"/>
                <w:szCs w:val="20"/>
              </w:rPr>
            </w:pPr>
            <w:r w:rsidRPr="0039253F">
              <w:rPr>
                <w:rFonts w:ascii="Arial" w:hAnsi="Arial"/>
                <w:i/>
                <w:color w:val="0070C0"/>
                <w:sz w:val="20"/>
                <w:szCs w:val="20"/>
              </w:rPr>
              <w:t xml:space="preserve">Servidora Renata D. C. </w:t>
            </w:r>
            <w:proofErr w:type="spellStart"/>
            <w:r w:rsidRPr="0039253F">
              <w:rPr>
                <w:rFonts w:ascii="Arial" w:hAnsi="Arial"/>
                <w:i/>
                <w:color w:val="0070C0"/>
                <w:sz w:val="20"/>
                <w:szCs w:val="20"/>
              </w:rPr>
              <w:t>Arnaut</w:t>
            </w:r>
            <w:proofErr w:type="spellEnd"/>
            <w:r w:rsidRPr="0039253F">
              <w:rPr>
                <w:rFonts w:ascii="Arial" w:hAnsi="Arial"/>
                <w:i/>
                <w:color w:val="0070C0"/>
                <w:sz w:val="20"/>
                <w:szCs w:val="20"/>
              </w:rPr>
              <w:t xml:space="preserve"> - Portaria nº 05/12, de 02/01/2012.</w:t>
            </w: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940850" w:rsidRDefault="0007124E" w:rsidP="00130462">
            <w:pPr>
              <w:jc w:val="both"/>
              <w:rPr>
                <w:rFonts w:ascii="Arial" w:hAnsi="Arial"/>
                <w:color w:val="FF0000"/>
                <w:sz w:val="20"/>
                <w:szCs w:val="20"/>
              </w:rPr>
            </w:pPr>
            <w:r w:rsidRPr="00940850">
              <w:rPr>
                <w:rFonts w:ascii="Arial" w:hAnsi="Arial"/>
                <w:color w:val="FF0000"/>
                <w:sz w:val="20"/>
                <w:szCs w:val="20"/>
              </w:rPr>
              <w:t>4.1.2. Os procedimentos adotados para o registro analítico dos bens de caráter permanente (sistema informatizado, fichas, informações cadastrais) são eficientes?</w:t>
            </w:r>
          </w:p>
        </w:tc>
        <w:tc>
          <w:tcPr>
            <w:tcW w:w="662" w:type="dxa"/>
            <w:gridSpan w:val="2"/>
          </w:tcPr>
          <w:p w:rsidR="0007124E" w:rsidRPr="00940850" w:rsidRDefault="0007124E" w:rsidP="00130462">
            <w:pPr>
              <w:jc w:val="center"/>
              <w:rPr>
                <w:rFonts w:ascii="Arial" w:hAnsi="Arial"/>
                <w:color w:val="FF0000"/>
                <w:sz w:val="20"/>
                <w:szCs w:val="20"/>
              </w:rPr>
            </w:pPr>
            <w:r w:rsidRPr="00940850">
              <w:rPr>
                <w:rFonts w:ascii="Arial" w:hAnsi="Arial"/>
                <w:color w:val="FF0000"/>
                <w:sz w:val="20"/>
                <w:szCs w:val="20"/>
              </w:rPr>
              <w:t>SIM</w:t>
            </w:r>
          </w:p>
        </w:tc>
        <w:tc>
          <w:tcPr>
            <w:tcW w:w="5245" w:type="dxa"/>
            <w:gridSpan w:val="4"/>
          </w:tcPr>
          <w:p w:rsidR="0007124E" w:rsidRPr="00940850" w:rsidRDefault="0007124E" w:rsidP="00130462">
            <w:pPr>
              <w:jc w:val="both"/>
              <w:rPr>
                <w:rFonts w:ascii="Arial" w:hAnsi="Arial"/>
                <w:i/>
                <w:color w:val="FF0000"/>
                <w:sz w:val="20"/>
                <w:szCs w:val="20"/>
              </w:rPr>
            </w:pPr>
          </w:p>
        </w:tc>
      </w:tr>
      <w:tr w:rsidR="0007124E" w:rsidRPr="003954C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E668AD" w:rsidRDefault="0007124E" w:rsidP="00130462">
            <w:pPr>
              <w:jc w:val="both"/>
              <w:rPr>
                <w:rFonts w:ascii="Arial" w:hAnsi="Arial"/>
                <w:color w:val="FF0000"/>
                <w:spacing w:val="-4"/>
                <w:sz w:val="20"/>
                <w:szCs w:val="20"/>
              </w:rPr>
            </w:pPr>
            <w:r w:rsidRPr="00E668AD">
              <w:rPr>
                <w:rFonts w:ascii="Arial" w:hAnsi="Arial"/>
                <w:color w:val="FF0000"/>
                <w:spacing w:val="-4"/>
                <w:sz w:val="20"/>
                <w:szCs w:val="20"/>
              </w:rPr>
              <w:t>4.1.3. Os bens móveis são identificados através de plaquetas contendo o respectivo código?</w:t>
            </w:r>
          </w:p>
        </w:tc>
        <w:tc>
          <w:tcPr>
            <w:tcW w:w="662" w:type="dxa"/>
            <w:gridSpan w:val="2"/>
          </w:tcPr>
          <w:p w:rsidR="0007124E" w:rsidRPr="00E668AD" w:rsidRDefault="0007124E" w:rsidP="00130462">
            <w:pPr>
              <w:jc w:val="center"/>
              <w:rPr>
                <w:rFonts w:ascii="Arial" w:hAnsi="Arial"/>
                <w:color w:val="FF0000"/>
                <w:sz w:val="20"/>
                <w:szCs w:val="20"/>
              </w:rPr>
            </w:pPr>
            <w:r w:rsidRPr="00E668AD">
              <w:rPr>
                <w:rFonts w:ascii="Arial" w:hAnsi="Arial"/>
                <w:color w:val="FF0000"/>
                <w:sz w:val="20"/>
                <w:szCs w:val="20"/>
              </w:rPr>
              <w:t>SIM</w:t>
            </w:r>
          </w:p>
        </w:tc>
        <w:tc>
          <w:tcPr>
            <w:tcW w:w="5245" w:type="dxa"/>
            <w:gridSpan w:val="4"/>
          </w:tcPr>
          <w:p w:rsidR="0007124E" w:rsidRPr="00E668AD" w:rsidRDefault="0007124E" w:rsidP="00130462">
            <w:pPr>
              <w:jc w:val="both"/>
              <w:rPr>
                <w:rFonts w:ascii="Arial" w:hAnsi="Arial"/>
                <w:i/>
                <w:color w:val="FF0000"/>
                <w:sz w:val="20"/>
                <w:szCs w:val="20"/>
              </w:rPr>
            </w:pPr>
            <w:r w:rsidRPr="00E668AD">
              <w:rPr>
                <w:rFonts w:ascii="Arial" w:hAnsi="Arial"/>
                <w:i/>
                <w:color w:val="FF0000"/>
                <w:sz w:val="20"/>
                <w:szCs w:val="20"/>
              </w:rPr>
              <w:t xml:space="preserve">Porém, no exercício de 2014, até a presente data, os bens incorporados não foram devidamente identificados. Solicitamos ao responsável pelo setor que tome as providências devidas para regularização destes bens. </w:t>
            </w: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940850" w:rsidRDefault="0007124E" w:rsidP="00130462">
            <w:pPr>
              <w:jc w:val="both"/>
              <w:rPr>
                <w:rFonts w:ascii="Arial" w:hAnsi="Arial"/>
                <w:color w:val="FF0000"/>
                <w:sz w:val="20"/>
                <w:szCs w:val="20"/>
              </w:rPr>
            </w:pPr>
            <w:r w:rsidRPr="00940850">
              <w:rPr>
                <w:rFonts w:ascii="Arial" w:hAnsi="Arial"/>
                <w:color w:val="FF0000"/>
                <w:sz w:val="20"/>
                <w:szCs w:val="20"/>
              </w:rPr>
              <w:t>4.1.4. Os bens móveis possuem termos de responsabilidade?</w:t>
            </w:r>
          </w:p>
        </w:tc>
        <w:tc>
          <w:tcPr>
            <w:tcW w:w="662" w:type="dxa"/>
            <w:gridSpan w:val="2"/>
          </w:tcPr>
          <w:p w:rsidR="0007124E" w:rsidRPr="00940850" w:rsidRDefault="0007124E" w:rsidP="00130462">
            <w:pPr>
              <w:jc w:val="center"/>
              <w:rPr>
                <w:rFonts w:ascii="Arial" w:hAnsi="Arial"/>
                <w:color w:val="FF0000"/>
                <w:sz w:val="20"/>
                <w:szCs w:val="20"/>
              </w:rPr>
            </w:pPr>
            <w:r w:rsidRPr="00940850">
              <w:rPr>
                <w:rFonts w:ascii="Arial" w:hAnsi="Arial"/>
                <w:color w:val="FF0000"/>
                <w:sz w:val="20"/>
                <w:szCs w:val="20"/>
              </w:rPr>
              <w:t>SIM</w:t>
            </w:r>
          </w:p>
        </w:tc>
        <w:tc>
          <w:tcPr>
            <w:tcW w:w="5245" w:type="dxa"/>
            <w:gridSpan w:val="4"/>
          </w:tcPr>
          <w:p w:rsidR="0007124E" w:rsidRPr="00940850" w:rsidRDefault="0007124E" w:rsidP="00130462">
            <w:pPr>
              <w:jc w:val="both"/>
              <w:rPr>
                <w:rFonts w:ascii="Arial" w:hAnsi="Arial"/>
                <w:i/>
                <w:color w:val="FF0000"/>
                <w:sz w:val="20"/>
                <w:szCs w:val="20"/>
              </w:rPr>
            </w:pPr>
            <w:r w:rsidRPr="00940850">
              <w:rPr>
                <w:rFonts w:ascii="Arial" w:hAnsi="Arial"/>
                <w:i/>
                <w:color w:val="FF0000"/>
                <w:sz w:val="20"/>
                <w:szCs w:val="20"/>
              </w:rPr>
              <w:t>Verificação feita por amostragem.</w:t>
            </w: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940850" w:rsidRDefault="0007124E" w:rsidP="00130462">
            <w:pPr>
              <w:jc w:val="both"/>
              <w:rPr>
                <w:rFonts w:ascii="Arial" w:hAnsi="Arial"/>
                <w:color w:val="FF0000"/>
                <w:sz w:val="20"/>
                <w:szCs w:val="20"/>
              </w:rPr>
            </w:pPr>
            <w:r w:rsidRPr="00940850">
              <w:rPr>
                <w:rFonts w:ascii="Arial" w:hAnsi="Arial"/>
                <w:color w:val="FF0000"/>
                <w:sz w:val="20"/>
                <w:szCs w:val="20"/>
              </w:rPr>
              <w:t>4.1.5. O setor responsável possui registro da movimentação dos bens?</w:t>
            </w:r>
          </w:p>
        </w:tc>
        <w:tc>
          <w:tcPr>
            <w:tcW w:w="662" w:type="dxa"/>
            <w:gridSpan w:val="2"/>
          </w:tcPr>
          <w:p w:rsidR="0007124E" w:rsidRPr="00940850" w:rsidRDefault="0007124E" w:rsidP="00130462">
            <w:pPr>
              <w:jc w:val="center"/>
              <w:rPr>
                <w:rFonts w:ascii="Arial" w:hAnsi="Arial"/>
                <w:color w:val="FF0000"/>
                <w:sz w:val="20"/>
                <w:szCs w:val="20"/>
              </w:rPr>
            </w:pPr>
            <w:r w:rsidRPr="00940850">
              <w:rPr>
                <w:rFonts w:ascii="Arial" w:hAnsi="Arial"/>
                <w:color w:val="FF0000"/>
                <w:sz w:val="20"/>
                <w:szCs w:val="20"/>
              </w:rPr>
              <w:t>SIM</w:t>
            </w:r>
          </w:p>
        </w:tc>
        <w:tc>
          <w:tcPr>
            <w:tcW w:w="5245" w:type="dxa"/>
            <w:gridSpan w:val="4"/>
          </w:tcPr>
          <w:p w:rsidR="0007124E" w:rsidRPr="00940850" w:rsidRDefault="0007124E" w:rsidP="00130462">
            <w:pPr>
              <w:jc w:val="both"/>
              <w:rPr>
                <w:rFonts w:ascii="Arial" w:hAnsi="Arial"/>
                <w:i/>
                <w:color w:val="FF0000"/>
                <w:sz w:val="20"/>
                <w:szCs w:val="20"/>
              </w:rPr>
            </w:pPr>
            <w:r w:rsidRPr="00940850">
              <w:rPr>
                <w:rFonts w:ascii="Arial" w:hAnsi="Arial"/>
                <w:i/>
                <w:color w:val="FF0000"/>
                <w:sz w:val="20"/>
                <w:szCs w:val="20"/>
              </w:rPr>
              <w:t>Verificação feita por amostragem.</w:t>
            </w: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940850" w:rsidRDefault="0007124E" w:rsidP="00130462">
            <w:pPr>
              <w:jc w:val="both"/>
              <w:rPr>
                <w:rFonts w:ascii="Arial" w:hAnsi="Arial"/>
                <w:color w:val="FF0000"/>
                <w:sz w:val="20"/>
                <w:szCs w:val="20"/>
              </w:rPr>
            </w:pPr>
            <w:r w:rsidRPr="00940850">
              <w:rPr>
                <w:rFonts w:ascii="Arial" w:hAnsi="Arial"/>
                <w:color w:val="FF0000"/>
                <w:sz w:val="20"/>
                <w:szCs w:val="20"/>
              </w:rPr>
              <w:t>4.1.6. O setor responsável possui o controle de incorporações e desincorporações?</w:t>
            </w:r>
          </w:p>
        </w:tc>
        <w:tc>
          <w:tcPr>
            <w:tcW w:w="662" w:type="dxa"/>
            <w:gridSpan w:val="2"/>
          </w:tcPr>
          <w:p w:rsidR="0007124E" w:rsidRPr="00940850" w:rsidRDefault="0007124E" w:rsidP="00130462">
            <w:pPr>
              <w:jc w:val="center"/>
              <w:rPr>
                <w:rFonts w:ascii="Arial" w:hAnsi="Arial"/>
                <w:color w:val="FF0000"/>
                <w:sz w:val="20"/>
                <w:szCs w:val="20"/>
              </w:rPr>
            </w:pPr>
            <w:r w:rsidRPr="00940850">
              <w:rPr>
                <w:rFonts w:ascii="Arial" w:hAnsi="Arial"/>
                <w:color w:val="FF0000"/>
                <w:sz w:val="20"/>
                <w:szCs w:val="20"/>
              </w:rPr>
              <w:t>SIM</w:t>
            </w:r>
          </w:p>
        </w:tc>
        <w:tc>
          <w:tcPr>
            <w:tcW w:w="5245" w:type="dxa"/>
            <w:gridSpan w:val="4"/>
          </w:tcPr>
          <w:p w:rsidR="0007124E" w:rsidRPr="00940850" w:rsidRDefault="0007124E" w:rsidP="00130462">
            <w:pPr>
              <w:jc w:val="both"/>
              <w:rPr>
                <w:rFonts w:ascii="Arial" w:hAnsi="Arial"/>
                <w:i/>
                <w:color w:val="FF0000"/>
                <w:sz w:val="20"/>
                <w:szCs w:val="20"/>
              </w:rPr>
            </w:pPr>
            <w:r w:rsidRPr="00940850">
              <w:rPr>
                <w:rFonts w:ascii="Arial" w:hAnsi="Arial"/>
                <w:i/>
                <w:color w:val="FF0000"/>
                <w:sz w:val="20"/>
                <w:szCs w:val="20"/>
              </w:rPr>
              <w:t>Verificação feita por amostragem.</w:t>
            </w: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940850" w:rsidRDefault="0007124E" w:rsidP="00130462">
            <w:pPr>
              <w:jc w:val="both"/>
              <w:rPr>
                <w:rFonts w:ascii="Arial" w:hAnsi="Arial"/>
                <w:color w:val="FF0000"/>
                <w:spacing w:val="-4"/>
                <w:sz w:val="20"/>
                <w:szCs w:val="20"/>
              </w:rPr>
            </w:pPr>
            <w:r w:rsidRPr="00940850">
              <w:rPr>
                <w:rFonts w:ascii="Arial" w:hAnsi="Arial"/>
                <w:color w:val="FF0000"/>
                <w:spacing w:val="-4"/>
                <w:sz w:val="20"/>
                <w:szCs w:val="20"/>
              </w:rPr>
              <w:t>4.1.7. A Comissão de Controle Interno realizou a conferência dos bens cadastrados com os itens fisicamente?</w:t>
            </w:r>
          </w:p>
        </w:tc>
        <w:tc>
          <w:tcPr>
            <w:tcW w:w="662" w:type="dxa"/>
            <w:gridSpan w:val="2"/>
          </w:tcPr>
          <w:p w:rsidR="0007124E" w:rsidRPr="00940850" w:rsidRDefault="0007124E" w:rsidP="00130462">
            <w:pPr>
              <w:jc w:val="center"/>
              <w:rPr>
                <w:rFonts w:ascii="Arial" w:hAnsi="Arial"/>
                <w:color w:val="FF0000"/>
                <w:sz w:val="20"/>
                <w:szCs w:val="20"/>
              </w:rPr>
            </w:pPr>
            <w:r w:rsidRPr="00940850">
              <w:rPr>
                <w:rFonts w:ascii="Arial" w:hAnsi="Arial"/>
                <w:color w:val="FF0000"/>
                <w:sz w:val="20"/>
                <w:szCs w:val="20"/>
              </w:rPr>
              <w:t>SIM</w:t>
            </w:r>
          </w:p>
        </w:tc>
        <w:tc>
          <w:tcPr>
            <w:tcW w:w="5245" w:type="dxa"/>
            <w:gridSpan w:val="4"/>
          </w:tcPr>
          <w:p w:rsidR="0007124E" w:rsidRPr="00940850" w:rsidRDefault="0007124E" w:rsidP="00130462">
            <w:pPr>
              <w:jc w:val="both"/>
              <w:rPr>
                <w:rFonts w:ascii="Arial" w:hAnsi="Arial"/>
                <w:i/>
                <w:color w:val="FF0000"/>
                <w:sz w:val="20"/>
                <w:szCs w:val="20"/>
              </w:rPr>
            </w:pPr>
            <w:r w:rsidRPr="00940850">
              <w:rPr>
                <w:rFonts w:ascii="Arial" w:hAnsi="Arial"/>
                <w:i/>
                <w:color w:val="FF0000"/>
                <w:sz w:val="20"/>
                <w:szCs w:val="20"/>
              </w:rPr>
              <w:t>Verificação feita por amostragem.</w:t>
            </w: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z w:val="20"/>
                <w:szCs w:val="20"/>
              </w:rPr>
            </w:pPr>
            <w:r w:rsidRPr="0039253F">
              <w:rPr>
                <w:rFonts w:ascii="Arial" w:hAnsi="Arial"/>
                <w:color w:val="0070C0"/>
                <w:sz w:val="20"/>
                <w:szCs w:val="20"/>
              </w:rPr>
              <w:lastRenderedPageBreak/>
              <w:t>4.1.8. Existe fluxo de informações que assegure as operações do setor de patrimônio à contabilização em tempo hábil?</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SIM</w:t>
            </w:r>
          </w:p>
        </w:tc>
        <w:tc>
          <w:tcPr>
            <w:tcW w:w="5245" w:type="dxa"/>
            <w:gridSpan w:val="4"/>
          </w:tcPr>
          <w:p w:rsidR="0007124E" w:rsidRPr="0039253F" w:rsidRDefault="0007124E" w:rsidP="00130462">
            <w:pPr>
              <w:jc w:val="center"/>
              <w:rPr>
                <w:rFonts w:ascii="Arial" w:hAnsi="Arial"/>
                <w:i/>
                <w:color w:val="0070C0"/>
                <w:sz w:val="20"/>
                <w:szCs w:val="20"/>
              </w:rPr>
            </w:pP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z w:val="20"/>
                <w:szCs w:val="20"/>
              </w:rPr>
            </w:pPr>
            <w:r w:rsidRPr="0039253F">
              <w:rPr>
                <w:rFonts w:ascii="Arial" w:hAnsi="Arial"/>
                <w:color w:val="0070C0"/>
                <w:sz w:val="20"/>
                <w:szCs w:val="20"/>
              </w:rPr>
              <w:t>4.1.9. Existe identificação da ocorrência de mau uso dos bens, desperdícios e outras formas de mau aproveitamento de recursos?</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NÃO</w:t>
            </w:r>
          </w:p>
        </w:tc>
        <w:tc>
          <w:tcPr>
            <w:tcW w:w="5245" w:type="dxa"/>
            <w:gridSpan w:val="4"/>
          </w:tcPr>
          <w:p w:rsidR="0007124E" w:rsidRPr="0039253F" w:rsidRDefault="0007124E" w:rsidP="00130462">
            <w:pPr>
              <w:jc w:val="center"/>
              <w:rPr>
                <w:rFonts w:ascii="Arial" w:hAnsi="Arial"/>
                <w:i/>
                <w:color w:val="0070C0"/>
                <w:sz w:val="20"/>
                <w:szCs w:val="20"/>
              </w:rPr>
            </w:pP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pacing w:val="-4"/>
                <w:sz w:val="20"/>
                <w:szCs w:val="20"/>
              </w:rPr>
            </w:pPr>
            <w:r w:rsidRPr="0039253F">
              <w:rPr>
                <w:rFonts w:ascii="Arial" w:hAnsi="Arial"/>
                <w:color w:val="0070C0"/>
                <w:spacing w:val="-4"/>
                <w:sz w:val="20"/>
                <w:szCs w:val="20"/>
              </w:rPr>
              <w:t>4.1.10. Ocorreu a utilização de bens para fins particulares e não da administração pública?</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NÃO</w:t>
            </w:r>
          </w:p>
        </w:tc>
        <w:tc>
          <w:tcPr>
            <w:tcW w:w="5245" w:type="dxa"/>
            <w:gridSpan w:val="4"/>
          </w:tcPr>
          <w:p w:rsidR="0007124E" w:rsidRPr="0039253F" w:rsidRDefault="0007124E" w:rsidP="00130462">
            <w:pPr>
              <w:jc w:val="center"/>
              <w:rPr>
                <w:rFonts w:ascii="Arial" w:hAnsi="Arial"/>
                <w:i/>
                <w:color w:val="0070C0"/>
                <w:sz w:val="20"/>
                <w:szCs w:val="20"/>
              </w:rPr>
            </w:pP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z w:val="20"/>
                <w:szCs w:val="20"/>
              </w:rPr>
            </w:pPr>
            <w:r w:rsidRPr="0039253F">
              <w:rPr>
                <w:rFonts w:ascii="Arial" w:hAnsi="Arial"/>
                <w:color w:val="0070C0"/>
                <w:sz w:val="20"/>
                <w:szCs w:val="20"/>
              </w:rPr>
              <w:t xml:space="preserve">4.1.11. O arquivamento da documentação do Controle Patrimonial está sendo feito de forma que facilite a sua localização e segurança? </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SIM</w:t>
            </w:r>
          </w:p>
        </w:tc>
        <w:tc>
          <w:tcPr>
            <w:tcW w:w="5245" w:type="dxa"/>
            <w:gridSpan w:val="4"/>
          </w:tcPr>
          <w:p w:rsidR="0007124E" w:rsidRPr="0039253F" w:rsidRDefault="0007124E" w:rsidP="00130462">
            <w:pPr>
              <w:jc w:val="both"/>
              <w:rPr>
                <w:rFonts w:ascii="Arial" w:hAnsi="Arial"/>
                <w:i/>
                <w:color w:val="0070C0"/>
                <w:sz w:val="20"/>
                <w:szCs w:val="20"/>
              </w:rPr>
            </w:pP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z w:val="20"/>
                <w:szCs w:val="20"/>
              </w:rPr>
            </w:pPr>
            <w:r w:rsidRPr="0039253F">
              <w:rPr>
                <w:rFonts w:ascii="Arial" w:hAnsi="Arial"/>
                <w:color w:val="0070C0"/>
                <w:sz w:val="20"/>
                <w:szCs w:val="20"/>
              </w:rPr>
              <w:t xml:space="preserve">4.1.12. O sistema informatizado utilizado é confiável e atende às necessidades da Câmara, com a emissão de relatórios legais e gerenciais devidos? </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SIM</w:t>
            </w:r>
          </w:p>
        </w:tc>
        <w:tc>
          <w:tcPr>
            <w:tcW w:w="5245" w:type="dxa"/>
            <w:gridSpan w:val="4"/>
          </w:tcPr>
          <w:p w:rsidR="0007124E" w:rsidRPr="0039253F" w:rsidRDefault="0007124E" w:rsidP="00130462">
            <w:pPr>
              <w:jc w:val="both"/>
              <w:rPr>
                <w:rFonts w:ascii="Arial" w:hAnsi="Arial"/>
                <w:i/>
                <w:color w:val="0070C0"/>
                <w:sz w:val="20"/>
                <w:szCs w:val="20"/>
              </w:rPr>
            </w:pP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z w:val="20"/>
                <w:szCs w:val="20"/>
              </w:rPr>
            </w:pPr>
            <w:r w:rsidRPr="0039253F">
              <w:rPr>
                <w:rFonts w:ascii="Arial" w:hAnsi="Arial"/>
                <w:color w:val="0070C0"/>
                <w:sz w:val="20"/>
                <w:szCs w:val="20"/>
              </w:rPr>
              <w:t xml:space="preserve">4.1.13. O setor elabora inventário analítico dos bens patrimoniais? </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SIM</w:t>
            </w:r>
          </w:p>
        </w:tc>
        <w:tc>
          <w:tcPr>
            <w:tcW w:w="5245" w:type="dxa"/>
            <w:gridSpan w:val="4"/>
          </w:tcPr>
          <w:p w:rsidR="0007124E" w:rsidRPr="0039253F" w:rsidRDefault="0007124E" w:rsidP="00130462">
            <w:pPr>
              <w:jc w:val="both"/>
              <w:rPr>
                <w:rFonts w:ascii="Arial" w:hAnsi="Arial"/>
                <w:i/>
                <w:color w:val="0070C0"/>
                <w:sz w:val="20"/>
                <w:szCs w:val="20"/>
              </w:rPr>
            </w:pPr>
          </w:p>
        </w:tc>
      </w:tr>
      <w:tr w:rsidR="0007124E" w:rsidRPr="002A1EE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E668AD" w:rsidRDefault="0007124E" w:rsidP="00130462">
            <w:pPr>
              <w:jc w:val="both"/>
              <w:rPr>
                <w:rFonts w:ascii="Arial" w:hAnsi="Arial"/>
                <w:color w:val="FF0000"/>
                <w:sz w:val="20"/>
                <w:szCs w:val="20"/>
              </w:rPr>
            </w:pPr>
            <w:r w:rsidRPr="00E668AD">
              <w:rPr>
                <w:rFonts w:ascii="Arial" w:hAnsi="Arial"/>
                <w:color w:val="FF0000"/>
                <w:sz w:val="20"/>
                <w:szCs w:val="20"/>
              </w:rPr>
              <w:t xml:space="preserve">4.1.14. Ocorreu a reavaliação dos bens, dos valores e do seu estado de conservação, com a emissão de relatório? </w:t>
            </w:r>
          </w:p>
        </w:tc>
        <w:tc>
          <w:tcPr>
            <w:tcW w:w="662" w:type="dxa"/>
            <w:gridSpan w:val="2"/>
          </w:tcPr>
          <w:p w:rsidR="0007124E" w:rsidRPr="00E668AD" w:rsidRDefault="0007124E" w:rsidP="00130462">
            <w:pPr>
              <w:jc w:val="center"/>
              <w:rPr>
                <w:rFonts w:ascii="Arial" w:hAnsi="Arial"/>
                <w:color w:val="FF0000"/>
                <w:sz w:val="20"/>
                <w:szCs w:val="20"/>
              </w:rPr>
            </w:pPr>
          </w:p>
          <w:p w:rsidR="0007124E" w:rsidRPr="00E668AD" w:rsidRDefault="0007124E" w:rsidP="00130462">
            <w:pPr>
              <w:jc w:val="center"/>
              <w:rPr>
                <w:rFonts w:ascii="Arial" w:hAnsi="Arial"/>
                <w:color w:val="FF0000"/>
                <w:sz w:val="20"/>
                <w:szCs w:val="20"/>
              </w:rPr>
            </w:pPr>
            <w:r w:rsidRPr="00E668AD">
              <w:rPr>
                <w:rFonts w:ascii="Arial" w:hAnsi="Arial"/>
                <w:color w:val="FF0000"/>
                <w:sz w:val="20"/>
                <w:szCs w:val="20"/>
              </w:rPr>
              <w:t>NÃO</w:t>
            </w:r>
          </w:p>
        </w:tc>
        <w:tc>
          <w:tcPr>
            <w:tcW w:w="5245" w:type="dxa"/>
            <w:gridSpan w:val="4"/>
          </w:tcPr>
          <w:p w:rsidR="0007124E" w:rsidRPr="00E668AD" w:rsidRDefault="0007124E" w:rsidP="00130462">
            <w:pPr>
              <w:jc w:val="both"/>
              <w:rPr>
                <w:rFonts w:ascii="Arial" w:hAnsi="Arial"/>
                <w:i/>
                <w:color w:val="FF0000"/>
                <w:sz w:val="20"/>
                <w:szCs w:val="20"/>
              </w:rPr>
            </w:pPr>
            <w:r w:rsidRPr="00E668AD">
              <w:rPr>
                <w:rFonts w:ascii="Arial" w:hAnsi="Arial"/>
                <w:i/>
                <w:color w:val="FF0000"/>
                <w:sz w:val="20"/>
                <w:szCs w:val="20"/>
              </w:rPr>
              <w:t xml:space="preserve">A Comissão solicita ao Presidente que tome providências p/ a realização de reavaliação patrimonial dos bens do Poder Legislativo neste exercício, considerando as providências que deverão ser tomadas no 2º. </w:t>
            </w:r>
            <w:proofErr w:type="gramStart"/>
            <w:r w:rsidRPr="00E668AD">
              <w:rPr>
                <w:rFonts w:ascii="Arial" w:hAnsi="Arial"/>
                <w:i/>
                <w:color w:val="FF0000"/>
                <w:sz w:val="20"/>
                <w:szCs w:val="20"/>
              </w:rPr>
              <w:t>semestre</w:t>
            </w:r>
            <w:proofErr w:type="gramEnd"/>
            <w:r w:rsidRPr="00E668AD">
              <w:rPr>
                <w:rFonts w:ascii="Arial" w:hAnsi="Arial"/>
                <w:i/>
                <w:color w:val="FF0000"/>
                <w:sz w:val="20"/>
                <w:szCs w:val="20"/>
              </w:rPr>
              <w:t xml:space="preserve"> p/ adequação às novas normas contábeis e administrativas p/ gestão patrimonial (NBCASP – Secretaria do Tesouro Nacional).</w:t>
            </w:r>
          </w:p>
        </w:tc>
      </w:tr>
      <w:tr w:rsidR="0007124E" w:rsidRPr="005D7A8F"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39253F" w:rsidRDefault="0007124E" w:rsidP="00130462">
            <w:pPr>
              <w:jc w:val="both"/>
              <w:rPr>
                <w:rFonts w:ascii="Arial" w:hAnsi="Arial"/>
                <w:color w:val="0070C0"/>
                <w:sz w:val="20"/>
                <w:szCs w:val="20"/>
              </w:rPr>
            </w:pPr>
            <w:r w:rsidRPr="0039253F">
              <w:rPr>
                <w:rFonts w:ascii="Arial" w:hAnsi="Arial"/>
                <w:color w:val="0070C0"/>
                <w:sz w:val="20"/>
                <w:szCs w:val="20"/>
              </w:rPr>
              <w:t>4.1.15. Houve alienação de ativo? Em caso positivo, informar a destinação dos recursos.</w:t>
            </w:r>
          </w:p>
        </w:tc>
        <w:tc>
          <w:tcPr>
            <w:tcW w:w="662" w:type="dxa"/>
            <w:gridSpan w:val="2"/>
          </w:tcPr>
          <w:p w:rsidR="0007124E" w:rsidRPr="0039253F" w:rsidRDefault="0007124E" w:rsidP="00130462">
            <w:pPr>
              <w:jc w:val="center"/>
              <w:rPr>
                <w:rFonts w:ascii="Arial" w:hAnsi="Arial"/>
                <w:color w:val="0070C0"/>
                <w:sz w:val="20"/>
                <w:szCs w:val="20"/>
              </w:rPr>
            </w:pPr>
            <w:r w:rsidRPr="0039253F">
              <w:rPr>
                <w:rFonts w:ascii="Arial" w:hAnsi="Arial"/>
                <w:color w:val="0070C0"/>
                <w:sz w:val="20"/>
                <w:szCs w:val="20"/>
              </w:rPr>
              <w:t>NÃO</w:t>
            </w:r>
          </w:p>
        </w:tc>
        <w:tc>
          <w:tcPr>
            <w:tcW w:w="5245" w:type="dxa"/>
            <w:gridSpan w:val="4"/>
          </w:tcPr>
          <w:p w:rsidR="0007124E" w:rsidRPr="0039253F" w:rsidRDefault="0007124E" w:rsidP="00130462">
            <w:pPr>
              <w:jc w:val="both"/>
              <w:rPr>
                <w:rFonts w:ascii="Arial" w:hAnsi="Arial"/>
                <w:i/>
                <w:color w:val="0070C0"/>
                <w:sz w:val="20"/>
                <w:szCs w:val="20"/>
              </w:rPr>
            </w:pPr>
          </w:p>
        </w:tc>
      </w:tr>
      <w:tr w:rsidR="00836F8B"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615" w:type="dxa"/>
            <w:tcBorders>
              <w:right w:val="nil"/>
            </w:tcBorders>
            <w:shd w:val="pct5" w:color="000000" w:fill="FFFFFF"/>
          </w:tcPr>
          <w:p w:rsidR="00836F8B" w:rsidRPr="00F175F6" w:rsidRDefault="00836F8B" w:rsidP="004F3AF5">
            <w:pPr>
              <w:ind w:firstLine="1620"/>
              <w:jc w:val="both"/>
              <w:rPr>
                <w:rFonts w:ascii="Arial" w:hAnsi="Arial"/>
                <w:b/>
                <w:color w:val="0070C0"/>
                <w:sz w:val="20"/>
                <w:szCs w:val="20"/>
              </w:rPr>
            </w:pPr>
            <w:r w:rsidRPr="00F175F6">
              <w:rPr>
                <w:rFonts w:ascii="Arial" w:hAnsi="Arial"/>
                <w:b/>
                <w:color w:val="0070C0"/>
                <w:sz w:val="20"/>
                <w:szCs w:val="20"/>
              </w:rPr>
              <w:t>4.2. Controle de Almoxarifado</w:t>
            </w:r>
          </w:p>
        </w:tc>
        <w:tc>
          <w:tcPr>
            <w:tcW w:w="341" w:type="dxa"/>
            <w:tcBorders>
              <w:left w:val="nil"/>
              <w:right w:val="nil"/>
            </w:tcBorders>
            <w:shd w:val="pct5" w:color="000000" w:fill="FFFFFF"/>
          </w:tcPr>
          <w:p w:rsidR="00836F8B" w:rsidRPr="00F175F6" w:rsidRDefault="00836F8B" w:rsidP="004F3AF5">
            <w:pPr>
              <w:jc w:val="center"/>
              <w:rPr>
                <w:rFonts w:ascii="Arial" w:hAnsi="Arial"/>
                <w:color w:val="0070C0"/>
                <w:sz w:val="20"/>
                <w:szCs w:val="20"/>
              </w:rPr>
            </w:pPr>
          </w:p>
        </w:tc>
        <w:tc>
          <w:tcPr>
            <w:tcW w:w="679" w:type="dxa"/>
            <w:gridSpan w:val="2"/>
            <w:tcBorders>
              <w:left w:val="nil"/>
              <w:right w:val="nil"/>
            </w:tcBorders>
            <w:shd w:val="pct5" w:color="000000" w:fill="FFFFFF"/>
          </w:tcPr>
          <w:p w:rsidR="00836F8B" w:rsidRPr="00F175F6" w:rsidRDefault="00836F8B" w:rsidP="004F3AF5">
            <w:pPr>
              <w:jc w:val="center"/>
              <w:rPr>
                <w:rFonts w:ascii="Arial" w:hAnsi="Arial"/>
                <w:color w:val="0070C0"/>
                <w:sz w:val="20"/>
                <w:szCs w:val="20"/>
              </w:rPr>
            </w:pPr>
          </w:p>
        </w:tc>
        <w:tc>
          <w:tcPr>
            <w:tcW w:w="160" w:type="dxa"/>
            <w:tcBorders>
              <w:left w:val="nil"/>
              <w:right w:val="nil"/>
            </w:tcBorders>
            <w:shd w:val="pct5" w:color="000000" w:fill="FFFFFF"/>
          </w:tcPr>
          <w:p w:rsidR="00836F8B" w:rsidRPr="00F175F6" w:rsidRDefault="00836F8B" w:rsidP="004F3AF5">
            <w:pPr>
              <w:jc w:val="center"/>
              <w:rPr>
                <w:rFonts w:ascii="Arial" w:hAnsi="Arial"/>
                <w:color w:val="0070C0"/>
                <w:sz w:val="20"/>
                <w:szCs w:val="20"/>
              </w:rPr>
            </w:pPr>
          </w:p>
        </w:tc>
        <w:tc>
          <w:tcPr>
            <w:tcW w:w="562" w:type="dxa"/>
            <w:tcBorders>
              <w:left w:val="nil"/>
              <w:right w:val="nil"/>
            </w:tcBorders>
            <w:shd w:val="pct5" w:color="000000" w:fill="FFFFFF"/>
          </w:tcPr>
          <w:p w:rsidR="00836F8B" w:rsidRPr="00F175F6" w:rsidRDefault="00836F8B" w:rsidP="004F3AF5">
            <w:pPr>
              <w:jc w:val="center"/>
              <w:rPr>
                <w:rFonts w:ascii="Arial" w:hAnsi="Arial"/>
                <w:color w:val="0070C0"/>
                <w:sz w:val="20"/>
                <w:szCs w:val="20"/>
              </w:rPr>
            </w:pPr>
          </w:p>
        </w:tc>
        <w:tc>
          <w:tcPr>
            <w:tcW w:w="4165" w:type="dxa"/>
            <w:tcBorders>
              <w:left w:val="nil"/>
            </w:tcBorders>
            <w:shd w:val="pct5" w:color="000000" w:fill="FFFFFF"/>
          </w:tcPr>
          <w:p w:rsidR="00836F8B" w:rsidRPr="00F175F6" w:rsidRDefault="00836F8B" w:rsidP="004F3AF5">
            <w:pPr>
              <w:jc w:val="center"/>
              <w:rPr>
                <w:rFonts w:ascii="Arial" w:hAnsi="Arial"/>
                <w:i/>
                <w:color w:val="0070C0"/>
                <w:sz w:val="20"/>
                <w:szCs w:val="20"/>
              </w:rPr>
            </w:pP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4.2.1. Ocorreram as anotações das entradas e saídas de materiais?</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4.2.2. Os materiais estão armazenados visando evitar a sua deterioração e mantendo a segurança dos mesmos?</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4.2.3. Os elementos de estoque estão de acordo com os registros das fichas de controle?</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Verificação feita por amostragem.</w:t>
            </w: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4.2.4. O setor possui um controle de prazos de validade dos materiais perecíveis?</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Verificação feita por amostragem.</w:t>
            </w: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4.2.5. O setor possui o controle de estoques mínimos e máximos, evitando-se a falta de produtos e o desperdício?</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Verificação feita por amostragem.</w:t>
            </w: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4.2.6. O setor elabora os balancetes mensais de movimentação e envia-os para a contabilidade?</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center"/>
              <w:rPr>
                <w:rFonts w:ascii="Arial" w:hAnsi="Arial"/>
                <w:i/>
                <w:color w:val="0070C0"/>
                <w:sz w:val="20"/>
                <w:szCs w:val="20"/>
              </w:rPr>
            </w:pP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pacing w:val="-4"/>
                <w:sz w:val="20"/>
                <w:szCs w:val="20"/>
              </w:rPr>
            </w:pPr>
            <w:r w:rsidRPr="00F175F6">
              <w:rPr>
                <w:rFonts w:ascii="Arial" w:hAnsi="Arial"/>
                <w:color w:val="0070C0"/>
                <w:spacing w:val="-4"/>
                <w:sz w:val="20"/>
                <w:szCs w:val="20"/>
              </w:rPr>
              <w:t>4.2.7. O setor do almoxarifado realiza a conferência da liquidação das despesas com a aquisição de materiais, por ocasião dos recebimentos, com a respectiva conferência de valores, especificações, quantidades, cálculos e somas nos documentos comprobatórios, bem como o estado dos produtos adquiridos?</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Verificação feita por amostragem.</w:t>
            </w: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4.2.8. O arquivamento da documentação do Controle de Almoxarifado está sendo realizado de forma que facilite a sua localização e segurança?</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center"/>
              <w:rPr>
                <w:rFonts w:ascii="Arial" w:hAnsi="Arial"/>
                <w:i/>
                <w:color w:val="0070C0"/>
                <w:sz w:val="20"/>
                <w:szCs w:val="20"/>
              </w:rPr>
            </w:pP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4.2.9. O sistema informatizado utilizado é confiável e atende as necessidades da Câmara, com a emissão de relatórios legais e gerenciais devidos?</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 xml:space="preserve">4.2.10. O setor possui um servidor responsável? </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Simone Santos Fonseca – Portaria nº 11 de 10/05/2013.</w:t>
            </w: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pacing w:val="-4"/>
                <w:sz w:val="20"/>
                <w:szCs w:val="20"/>
              </w:rPr>
            </w:pPr>
            <w:r w:rsidRPr="00F175F6">
              <w:rPr>
                <w:rFonts w:ascii="Arial" w:hAnsi="Arial"/>
                <w:color w:val="0070C0"/>
                <w:spacing w:val="-4"/>
                <w:sz w:val="20"/>
                <w:szCs w:val="20"/>
              </w:rPr>
              <w:t xml:space="preserve">4.2.11. Houve a elaboração de inventário anual dos itens em estoque em 31 de dezembro? </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Informação a ser analisada no final do ano.</w:t>
            </w: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 xml:space="preserve">4.2.12. Foi enviado à contabilidade o relatório contendo o somatório de entradas e saídas de produtos do almoxarifado, referente ao exercício? </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SIM</w:t>
            </w:r>
          </w:p>
          <w:p w:rsidR="0007124E" w:rsidRPr="00567113" w:rsidRDefault="0007124E" w:rsidP="00130462">
            <w:pPr>
              <w:jc w:val="center"/>
              <w:rPr>
                <w:rFonts w:ascii="Arial" w:hAnsi="Arial"/>
                <w:color w:val="0070C0"/>
                <w:sz w:val="20"/>
                <w:szCs w:val="20"/>
              </w:rPr>
            </w:pP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Informação a ser analisada no final do ano.</w:t>
            </w:r>
          </w:p>
        </w:tc>
      </w:tr>
      <w:tr w:rsidR="0007124E" w:rsidRPr="00F175F6"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24E" w:rsidRPr="00F175F6" w:rsidRDefault="0007124E" w:rsidP="004F3AF5">
            <w:pPr>
              <w:jc w:val="both"/>
              <w:rPr>
                <w:rFonts w:ascii="Arial" w:hAnsi="Arial"/>
                <w:color w:val="0070C0"/>
                <w:sz w:val="20"/>
                <w:szCs w:val="20"/>
              </w:rPr>
            </w:pPr>
            <w:r w:rsidRPr="00F175F6">
              <w:rPr>
                <w:rFonts w:ascii="Arial" w:hAnsi="Arial"/>
                <w:color w:val="0070C0"/>
                <w:sz w:val="20"/>
                <w:szCs w:val="20"/>
              </w:rPr>
              <w:t xml:space="preserve">4.2.13. Existem rotinas e manual de procedimentos para a realização dos serviços de almoxarifado? </w:t>
            </w:r>
          </w:p>
        </w:tc>
        <w:tc>
          <w:tcPr>
            <w:tcW w:w="662" w:type="dxa"/>
            <w:gridSpan w:val="2"/>
          </w:tcPr>
          <w:p w:rsidR="0007124E" w:rsidRPr="00567113" w:rsidRDefault="0007124E" w:rsidP="00130462">
            <w:pPr>
              <w:jc w:val="center"/>
              <w:rPr>
                <w:rFonts w:ascii="Arial" w:hAnsi="Arial"/>
                <w:color w:val="0070C0"/>
                <w:sz w:val="20"/>
                <w:szCs w:val="20"/>
              </w:rPr>
            </w:pPr>
            <w:r w:rsidRPr="00567113">
              <w:rPr>
                <w:rFonts w:ascii="Arial" w:hAnsi="Arial"/>
                <w:color w:val="0070C0"/>
                <w:sz w:val="20"/>
                <w:szCs w:val="20"/>
              </w:rPr>
              <w:t>NÃO</w:t>
            </w:r>
          </w:p>
        </w:tc>
        <w:tc>
          <w:tcPr>
            <w:tcW w:w="5245" w:type="dxa"/>
            <w:gridSpan w:val="4"/>
          </w:tcPr>
          <w:p w:rsidR="0007124E" w:rsidRPr="00567113" w:rsidRDefault="0007124E" w:rsidP="00130462">
            <w:pPr>
              <w:jc w:val="both"/>
              <w:rPr>
                <w:rFonts w:ascii="Arial" w:hAnsi="Arial"/>
                <w:i/>
                <w:color w:val="0070C0"/>
                <w:sz w:val="20"/>
                <w:szCs w:val="20"/>
              </w:rPr>
            </w:pPr>
            <w:r w:rsidRPr="00567113">
              <w:rPr>
                <w:rFonts w:ascii="Arial" w:hAnsi="Arial"/>
                <w:i/>
                <w:color w:val="0070C0"/>
                <w:sz w:val="20"/>
                <w:szCs w:val="20"/>
              </w:rPr>
              <w:t>A Câmara acompanha as determinações da Resolução no. 02/08, que implantou o sistema de controle de almoxarifado.</w:t>
            </w: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3"/>
        </w:trPr>
        <w:tc>
          <w:tcPr>
            <w:tcW w:w="9615" w:type="dxa"/>
            <w:tcBorders>
              <w:right w:val="nil"/>
            </w:tcBorders>
            <w:shd w:val="pct5" w:color="000000" w:fill="FFFFFF"/>
          </w:tcPr>
          <w:p w:rsidR="00836F8B" w:rsidRPr="0012497E" w:rsidRDefault="00836F8B" w:rsidP="004F3AF5">
            <w:pPr>
              <w:pStyle w:val="Ttulo9"/>
              <w:rPr>
                <w:color w:val="0070C0"/>
                <w:szCs w:val="20"/>
              </w:rPr>
            </w:pPr>
            <w:r w:rsidRPr="0012497E">
              <w:rPr>
                <w:color w:val="0070C0"/>
                <w:szCs w:val="20"/>
              </w:rPr>
              <w:t>5. GESTÃO CONTÁBIL</w:t>
            </w:r>
          </w:p>
        </w:tc>
        <w:tc>
          <w:tcPr>
            <w:tcW w:w="341" w:type="dxa"/>
            <w:tcBorders>
              <w:left w:val="nil"/>
              <w:right w:val="nil"/>
            </w:tcBorders>
            <w:shd w:val="pct5" w:color="000000" w:fill="FFFFFF"/>
          </w:tcPr>
          <w:p w:rsidR="00836F8B" w:rsidRPr="0012497E" w:rsidRDefault="00836F8B" w:rsidP="004F3AF5">
            <w:pPr>
              <w:jc w:val="center"/>
              <w:rPr>
                <w:rFonts w:ascii="Arial" w:hAnsi="Arial"/>
                <w:color w:val="0070C0"/>
                <w:sz w:val="20"/>
                <w:szCs w:val="20"/>
              </w:rPr>
            </w:pPr>
          </w:p>
        </w:tc>
        <w:tc>
          <w:tcPr>
            <w:tcW w:w="679" w:type="dxa"/>
            <w:gridSpan w:val="2"/>
            <w:tcBorders>
              <w:left w:val="nil"/>
              <w:right w:val="nil"/>
            </w:tcBorders>
            <w:shd w:val="pct5" w:color="000000" w:fill="FFFFFF"/>
          </w:tcPr>
          <w:p w:rsidR="00836F8B" w:rsidRPr="0012497E" w:rsidRDefault="00836F8B" w:rsidP="004F3AF5">
            <w:pPr>
              <w:jc w:val="center"/>
              <w:rPr>
                <w:rFonts w:ascii="Arial" w:hAnsi="Arial"/>
                <w:color w:val="0070C0"/>
                <w:sz w:val="20"/>
                <w:szCs w:val="20"/>
              </w:rPr>
            </w:pPr>
          </w:p>
        </w:tc>
        <w:tc>
          <w:tcPr>
            <w:tcW w:w="160" w:type="dxa"/>
            <w:tcBorders>
              <w:left w:val="nil"/>
              <w:right w:val="nil"/>
            </w:tcBorders>
            <w:shd w:val="pct5" w:color="000000" w:fill="FFFFFF"/>
          </w:tcPr>
          <w:p w:rsidR="00836F8B" w:rsidRPr="0012497E" w:rsidRDefault="00836F8B" w:rsidP="004F3AF5">
            <w:pPr>
              <w:jc w:val="center"/>
              <w:rPr>
                <w:rFonts w:ascii="Arial" w:hAnsi="Arial"/>
                <w:color w:val="0070C0"/>
                <w:sz w:val="20"/>
                <w:szCs w:val="20"/>
              </w:rPr>
            </w:pPr>
          </w:p>
        </w:tc>
        <w:tc>
          <w:tcPr>
            <w:tcW w:w="562" w:type="dxa"/>
            <w:tcBorders>
              <w:left w:val="nil"/>
              <w:right w:val="nil"/>
            </w:tcBorders>
            <w:shd w:val="pct5" w:color="000000" w:fill="FFFFFF"/>
          </w:tcPr>
          <w:p w:rsidR="00836F8B" w:rsidRPr="0012497E" w:rsidRDefault="00836F8B" w:rsidP="004F3AF5">
            <w:pPr>
              <w:jc w:val="center"/>
              <w:rPr>
                <w:rFonts w:ascii="Arial" w:hAnsi="Arial"/>
                <w:color w:val="0070C0"/>
                <w:sz w:val="20"/>
                <w:szCs w:val="20"/>
              </w:rPr>
            </w:pPr>
          </w:p>
        </w:tc>
        <w:tc>
          <w:tcPr>
            <w:tcW w:w="4165" w:type="dxa"/>
            <w:tcBorders>
              <w:left w:val="nil"/>
            </w:tcBorders>
            <w:shd w:val="pct5" w:color="000000" w:fill="FFFFFF"/>
          </w:tcPr>
          <w:p w:rsidR="00836F8B" w:rsidRPr="0012497E" w:rsidRDefault="00836F8B" w:rsidP="004F3AF5">
            <w:pPr>
              <w:jc w:val="center"/>
              <w:rPr>
                <w:rFonts w:ascii="Arial" w:hAnsi="Arial"/>
                <w:i/>
                <w:color w:val="0070C0"/>
                <w:sz w:val="20"/>
                <w:szCs w:val="20"/>
              </w:rPr>
            </w:pP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5.1. Os documentos da contabilidade são fidedignos?</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both"/>
              <w:rPr>
                <w:rFonts w:ascii="Arial" w:hAnsi="Arial"/>
                <w:i/>
                <w:color w:val="0070C0"/>
                <w:sz w:val="20"/>
                <w:szCs w:val="20"/>
              </w:rPr>
            </w:pPr>
            <w:r w:rsidRPr="0012497E">
              <w:rPr>
                <w:rFonts w:ascii="Arial" w:hAnsi="Arial"/>
                <w:i/>
                <w:color w:val="0070C0"/>
                <w:sz w:val="20"/>
                <w:szCs w:val="20"/>
              </w:rPr>
              <w:t>Verificação por amostragem.</w:t>
            </w: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5.2. As despesas realizadas foram permitidas por lei?</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both"/>
              <w:rPr>
                <w:rFonts w:ascii="Arial" w:hAnsi="Arial"/>
                <w:i/>
                <w:color w:val="0070C0"/>
                <w:sz w:val="20"/>
                <w:szCs w:val="20"/>
              </w:rPr>
            </w:pPr>
            <w:r w:rsidRPr="0012497E">
              <w:rPr>
                <w:rFonts w:ascii="Arial" w:hAnsi="Arial"/>
                <w:i/>
                <w:color w:val="0070C0"/>
                <w:sz w:val="20"/>
                <w:szCs w:val="20"/>
              </w:rPr>
              <w:t>Verificação por amostragem.</w:t>
            </w: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lastRenderedPageBreak/>
              <w:t>5.3. O contador observa os princípios contábeis e as determinações legais pertinentes?</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center"/>
              <w:rPr>
                <w:rFonts w:ascii="Arial" w:hAnsi="Arial"/>
                <w:i/>
                <w:color w:val="0070C0"/>
                <w:sz w:val="20"/>
                <w:szCs w:val="20"/>
              </w:rPr>
            </w:pP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35"/>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5.4. O setor possui a escrituração contábil dos livros “Diário” e “Razão”, c/ seus respectivos termos de abertura e encerramento autenticados com visto do Presidente e do contador, escriturados com a técnica das partidas dobradas, s/ folhas ou linhas em branco, s/ rasuras, borrões ou entrelinhas que os comprometam?</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both"/>
              <w:rPr>
                <w:rFonts w:ascii="Arial" w:hAnsi="Arial"/>
                <w:i/>
                <w:color w:val="0070C0"/>
                <w:sz w:val="20"/>
                <w:szCs w:val="20"/>
              </w:rPr>
            </w:pPr>
            <w:r w:rsidRPr="0012497E">
              <w:rPr>
                <w:rFonts w:ascii="Arial" w:hAnsi="Arial"/>
                <w:i/>
                <w:color w:val="0070C0"/>
                <w:sz w:val="20"/>
                <w:szCs w:val="20"/>
              </w:rPr>
              <w:t xml:space="preserve">Os livros mencionados se encontram cadastrados no sistema informatizado, os quais poderão ser emitidos </w:t>
            </w:r>
            <w:proofErr w:type="gramStart"/>
            <w:r w:rsidRPr="0012497E">
              <w:rPr>
                <w:rFonts w:ascii="Arial" w:hAnsi="Arial"/>
                <w:i/>
                <w:color w:val="0070C0"/>
                <w:sz w:val="20"/>
                <w:szCs w:val="20"/>
              </w:rPr>
              <w:t>à</w:t>
            </w:r>
            <w:proofErr w:type="gramEnd"/>
            <w:r w:rsidRPr="0012497E">
              <w:rPr>
                <w:rFonts w:ascii="Arial" w:hAnsi="Arial"/>
                <w:i/>
                <w:color w:val="0070C0"/>
                <w:sz w:val="20"/>
                <w:szCs w:val="20"/>
              </w:rPr>
              <w:t xml:space="preserve"> qualquer momento. </w:t>
            </w: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5.5. Ocorre a simultaneidade da escrituração nos sistemas Orçamentário, Financeiro e Patrimonial?</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both"/>
              <w:rPr>
                <w:rFonts w:ascii="Arial" w:hAnsi="Arial"/>
                <w:i/>
                <w:color w:val="0070C0"/>
                <w:sz w:val="20"/>
                <w:szCs w:val="20"/>
              </w:rPr>
            </w:pP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5.6. Existe pontualidade na escrituração contábil, utilizando-se o regime de competência para o registro da despesa e o de caixa para a receita?</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center"/>
              <w:rPr>
                <w:rFonts w:ascii="Arial" w:hAnsi="Arial"/>
                <w:i/>
                <w:color w:val="0070C0"/>
                <w:sz w:val="20"/>
                <w:szCs w:val="20"/>
              </w:rPr>
            </w:pP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5.7. As demonstrações contábeis possuem veracidade dos dados constantes, refletindo a realidade dos fatos?</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both"/>
              <w:rPr>
                <w:rFonts w:ascii="Arial" w:hAnsi="Arial"/>
                <w:i/>
                <w:color w:val="0070C0"/>
                <w:sz w:val="20"/>
                <w:szCs w:val="20"/>
              </w:rPr>
            </w:pP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pacing w:val="-4"/>
                <w:sz w:val="20"/>
                <w:szCs w:val="20"/>
              </w:rPr>
            </w:pPr>
            <w:r w:rsidRPr="0012497E">
              <w:rPr>
                <w:rFonts w:ascii="Arial" w:hAnsi="Arial"/>
                <w:color w:val="0070C0"/>
                <w:spacing w:val="-4"/>
                <w:sz w:val="20"/>
                <w:szCs w:val="20"/>
              </w:rPr>
              <w:t>5.8. A Comissão de Controle Interno realizou o confronto entre os saldos dos demonstrativos contábeis com os dos relatórios emitidos por outros setores, tais como almoxarifado, controle de patrimônio, etc.?</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both"/>
              <w:rPr>
                <w:rFonts w:ascii="Arial" w:hAnsi="Arial"/>
                <w:i/>
                <w:color w:val="0070C0"/>
                <w:sz w:val="20"/>
                <w:szCs w:val="20"/>
              </w:rPr>
            </w:pP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5.9. A contabilidade elabora e entrega pontualmente a GFIP à Caixa Econômica Federal, conforme data prevista em lei?</w:t>
            </w:r>
          </w:p>
        </w:tc>
        <w:tc>
          <w:tcPr>
            <w:tcW w:w="662" w:type="dxa"/>
            <w:gridSpan w:val="2"/>
          </w:tcPr>
          <w:p w:rsidR="00836F8B" w:rsidRPr="0012497E" w:rsidRDefault="0012497E" w:rsidP="004F3AF5">
            <w:pPr>
              <w:jc w:val="center"/>
              <w:rPr>
                <w:rFonts w:ascii="Arial" w:hAnsi="Arial"/>
                <w:color w:val="0070C0"/>
                <w:sz w:val="20"/>
                <w:szCs w:val="20"/>
              </w:rPr>
            </w:pPr>
            <w:r>
              <w:rPr>
                <w:rFonts w:ascii="Arial" w:hAnsi="Arial"/>
                <w:color w:val="0070C0"/>
                <w:sz w:val="20"/>
                <w:szCs w:val="20"/>
              </w:rPr>
              <w:t>NÃO</w:t>
            </w:r>
          </w:p>
        </w:tc>
        <w:tc>
          <w:tcPr>
            <w:tcW w:w="5245" w:type="dxa"/>
            <w:gridSpan w:val="4"/>
          </w:tcPr>
          <w:p w:rsidR="00836F8B" w:rsidRPr="0012497E" w:rsidRDefault="00836F8B" w:rsidP="00A22A66">
            <w:pPr>
              <w:jc w:val="both"/>
              <w:rPr>
                <w:rFonts w:ascii="Arial" w:hAnsi="Arial"/>
                <w:i/>
                <w:color w:val="0070C0"/>
                <w:spacing w:val="-4"/>
                <w:sz w:val="20"/>
                <w:szCs w:val="20"/>
              </w:rPr>
            </w:pPr>
            <w:r w:rsidRPr="0012497E">
              <w:rPr>
                <w:rFonts w:ascii="Arial" w:hAnsi="Arial"/>
                <w:i/>
                <w:color w:val="0070C0"/>
                <w:spacing w:val="-4"/>
                <w:sz w:val="20"/>
                <w:szCs w:val="20"/>
              </w:rPr>
              <w:t xml:space="preserve">Enviada em </w:t>
            </w:r>
            <w:r w:rsidR="00653657" w:rsidRPr="0012497E">
              <w:rPr>
                <w:rFonts w:ascii="Arial" w:hAnsi="Arial"/>
                <w:i/>
                <w:color w:val="0070C0"/>
                <w:spacing w:val="-4"/>
                <w:sz w:val="20"/>
                <w:szCs w:val="20"/>
              </w:rPr>
              <w:t>13/05/2014</w:t>
            </w:r>
            <w:r w:rsidRPr="0012497E">
              <w:rPr>
                <w:rFonts w:ascii="Arial" w:hAnsi="Arial"/>
                <w:i/>
                <w:color w:val="0070C0"/>
                <w:spacing w:val="-4"/>
                <w:sz w:val="20"/>
                <w:szCs w:val="20"/>
              </w:rPr>
              <w:t>.</w:t>
            </w:r>
          </w:p>
        </w:tc>
      </w:tr>
      <w:tr w:rsidR="0012497E"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071A23" w:rsidRPr="0012497E" w:rsidRDefault="00071A23" w:rsidP="004F3AF5">
            <w:pPr>
              <w:jc w:val="both"/>
              <w:rPr>
                <w:rFonts w:ascii="Arial" w:hAnsi="Arial"/>
                <w:color w:val="0070C0"/>
                <w:sz w:val="20"/>
                <w:szCs w:val="20"/>
              </w:rPr>
            </w:pPr>
            <w:r w:rsidRPr="0012497E">
              <w:rPr>
                <w:rFonts w:ascii="Arial" w:hAnsi="Arial"/>
                <w:color w:val="0070C0"/>
                <w:sz w:val="20"/>
                <w:szCs w:val="20"/>
              </w:rPr>
              <w:t>5.10. A contabilidade elabora e entrega a RAIS e o DIRF (anual)?</w:t>
            </w:r>
          </w:p>
        </w:tc>
        <w:tc>
          <w:tcPr>
            <w:tcW w:w="662" w:type="dxa"/>
            <w:gridSpan w:val="2"/>
          </w:tcPr>
          <w:p w:rsidR="00071A23" w:rsidRPr="0012497E" w:rsidRDefault="00071A23" w:rsidP="00130462">
            <w:pPr>
              <w:jc w:val="center"/>
              <w:rPr>
                <w:rFonts w:ascii="Arial" w:hAnsi="Arial"/>
                <w:color w:val="0070C0"/>
                <w:sz w:val="20"/>
                <w:szCs w:val="20"/>
              </w:rPr>
            </w:pPr>
            <w:r w:rsidRPr="0012497E">
              <w:rPr>
                <w:rFonts w:ascii="Arial" w:hAnsi="Arial"/>
                <w:color w:val="0070C0"/>
                <w:sz w:val="20"/>
                <w:szCs w:val="20"/>
              </w:rPr>
              <w:t>------</w:t>
            </w:r>
          </w:p>
        </w:tc>
        <w:tc>
          <w:tcPr>
            <w:tcW w:w="5245" w:type="dxa"/>
            <w:gridSpan w:val="4"/>
          </w:tcPr>
          <w:p w:rsidR="00071A23" w:rsidRPr="0012497E" w:rsidRDefault="00071A23" w:rsidP="00130462">
            <w:pPr>
              <w:jc w:val="both"/>
              <w:rPr>
                <w:rFonts w:ascii="Arial" w:hAnsi="Arial" w:cs="Arial"/>
                <w:i/>
                <w:color w:val="0070C0"/>
                <w:sz w:val="20"/>
                <w:szCs w:val="20"/>
              </w:rPr>
            </w:pPr>
            <w:r w:rsidRPr="0012497E">
              <w:rPr>
                <w:rFonts w:ascii="Arial" w:hAnsi="Arial" w:cs="Arial"/>
                <w:i/>
                <w:color w:val="0070C0"/>
                <w:sz w:val="20"/>
                <w:szCs w:val="20"/>
              </w:rPr>
              <w:t xml:space="preserve"> Informação fornecida anteriormente.</w:t>
            </w: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5.11. A Comissão de Controle Interno verificou a retenção e a devida contabilização de impostos e contribuições (IRRF, INSS) sobre os pagamentos efetuados a pessoas jurídicas e físicas, pelo fornecimento de bens ou prestação de serviços em geral?</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jc w:val="center"/>
              <w:rPr>
                <w:rFonts w:ascii="Arial" w:hAnsi="Arial"/>
                <w:i/>
                <w:color w:val="0070C0"/>
                <w:sz w:val="20"/>
                <w:szCs w:val="20"/>
              </w:rPr>
            </w:pPr>
          </w:p>
        </w:tc>
      </w:tr>
      <w:tr w:rsidR="00836F8B" w:rsidRPr="0012497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12497E" w:rsidRDefault="00836F8B" w:rsidP="004F3AF5">
            <w:pPr>
              <w:jc w:val="both"/>
              <w:rPr>
                <w:rFonts w:ascii="Arial" w:hAnsi="Arial"/>
                <w:color w:val="0070C0"/>
                <w:sz w:val="20"/>
                <w:szCs w:val="20"/>
              </w:rPr>
            </w:pPr>
            <w:r w:rsidRPr="0012497E">
              <w:rPr>
                <w:rFonts w:ascii="Arial" w:hAnsi="Arial"/>
                <w:color w:val="0070C0"/>
                <w:sz w:val="20"/>
                <w:szCs w:val="20"/>
              </w:rPr>
              <w:t>5.12. O setor realizou o repasse dos valores descontados de vereadores e servidores (recolhimento à Previdência, IRRF e outros descontos autorizados) aos seus respectivos beneficiários?</w:t>
            </w:r>
          </w:p>
        </w:tc>
        <w:tc>
          <w:tcPr>
            <w:tcW w:w="662" w:type="dxa"/>
            <w:gridSpan w:val="2"/>
          </w:tcPr>
          <w:p w:rsidR="00836F8B" w:rsidRPr="0012497E" w:rsidRDefault="00836F8B" w:rsidP="004F3AF5">
            <w:pPr>
              <w:jc w:val="center"/>
              <w:rPr>
                <w:rFonts w:ascii="Arial" w:hAnsi="Arial"/>
                <w:color w:val="0070C0"/>
                <w:sz w:val="20"/>
                <w:szCs w:val="20"/>
              </w:rPr>
            </w:pPr>
            <w:r w:rsidRPr="0012497E">
              <w:rPr>
                <w:rFonts w:ascii="Arial" w:hAnsi="Arial"/>
                <w:color w:val="0070C0"/>
                <w:sz w:val="20"/>
                <w:szCs w:val="20"/>
              </w:rPr>
              <w:t>SIM</w:t>
            </w:r>
          </w:p>
        </w:tc>
        <w:tc>
          <w:tcPr>
            <w:tcW w:w="5245" w:type="dxa"/>
            <w:gridSpan w:val="4"/>
          </w:tcPr>
          <w:p w:rsidR="00836F8B" w:rsidRPr="0012497E" w:rsidRDefault="00836F8B" w:rsidP="004F3AF5">
            <w:pPr>
              <w:ind w:left="150"/>
              <w:jc w:val="both"/>
              <w:rPr>
                <w:rFonts w:ascii="Arial" w:hAnsi="Arial"/>
                <w:i/>
                <w:color w:val="0070C0"/>
                <w:sz w:val="20"/>
                <w:szCs w:val="20"/>
              </w:rPr>
            </w:pPr>
          </w:p>
        </w:tc>
      </w:tr>
      <w:tr w:rsidR="0007124E" w:rsidRPr="0007124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836F8B" w:rsidRPr="0007124E" w:rsidRDefault="00836F8B" w:rsidP="004F3AF5">
            <w:pPr>
              <w:jc w:val="both"/>
              <w:rPr>
                <w:rFonts w:ascii="Arial" w:hAnsi="Arial"/>
                <w:color w:val="FF0000"/>
                <w:sz w:val="20"/>
                <w:szCs w:val="20"/>
              </w:rPr>
            </w:pPr>
            <w:r w:rsidRPr="0007124E">
              <w:rPr>
                <w:rFonts w:ascii="Arial" w:hAnsi="Arial"/>
                <w:color w:val="FF0000"/>
                <w:sz w:val="20"/>
                <w:szCs w:val="20"/>
              </w:rPr>
              <w:t>5.13. A Comissão de Controle Interno verificou a realização de despesas com diárias, em atendimento à Resolução n</w:t>
            </w:r>
            <w:r w:rsidRPr="0007124E">
              <w:rPr>
                <w:rFonts w:ascii="Arial" w:hAnsi="Arial"/>
                <w:color w:val="FF0000"/>
                <w:sz w:val="20"/>
                <w:szCs w:val="20"/>
                <w:u w:val="single"/>
                <w:vertAlign w:val="superscript"/>
              </w:rPr>
              <w:t>o</w:t>
            </w:r>
            <w:r w:rsidRPr="0007124E">
              <w:rPr>
                <w:rFonts w:ascii="Arial" w:hAnsi="Arial"/>
                <w:color w:val="FF0000"/>
                <w:sz w:val="20"/>
                <w:szCs w:val="20"/>
              </w:rPr>
              <w:t xml:space="preserve"> 30/95, que </w:t>
            </w:r>
            <w:r w:rsidRPr="0007124E">
              <w:rPr>
                <w:rFonts w:ascii="Arial" w:hAnsi="Arial"/>
                <w:i/>
                <w:color w:val="FF0000"/>
                <w:sz w:val="20"/>
                <w:szCs w:val="20"/>
              </w:rPr>
              <w:t>“Dispõe sobre diárias para cobertura de despesas de viagens dos vereadores e servidores da Câmara Municipal de Baependi”</w:t>
            </w:r>
            <w:r w:rsidRPr="0007124E">
              <w:rPr>
                <w:rFonts w:ascii="Arial" w:hAnsi="Arial"/>
                <w:color w:val="FF0000"/>
                <w:sz w:val="20"/>
                <w:szCs w:val="20"/>
              </w:rPr>
              <w:t>, observando a entrega dos relatórios exigidos?</w:t>
            </w:r>
          </w:p>
        </w:tc>
        <w:tc>
          <w:tcPr>
            <w:tcW w:w="662" w:type="dxa"/>
            <w:gridSpan w:val="2"/>
          </w:tcPr>
          <w:p w:rsidR="00836F8B" w:rsidRPr="0007124E" w:rsidRDefault="009F0969" w:rsidP="004F3AF5">
            <w:pPr>
              <w:jc w:val="center"/>
              <w:rPr>
                <w:rFonts w:ascii="Arial" w:hAnsi="Arial"/>
                <w:color w:val="FF0000"/>
                <w:sz w:val="20"/>
                <w:szCs w:val="20"/>
              </w:rPr>
            </w:pPr>
            <w:r w:rsidRPr="0007124E">
              <w:rPr>
                <w:rFonts w:ascii="Arial" w:hAnsi="Arial"/>
                <w:color w:val="FF0000"/>
                <w:sz w:val="20"/>
                <w:szCs w:val="20"/>
              </w:rPr>
              <w:t>SIM</w:t>
            </w:r>
          </w:p>
        </w:tc>
        <w:tc>
          <w:tcPr>
            <w:tcW w:w="5245" w:type="dxa"/>
            <w:gridSpan w:val="4"/>
          </w:tcPr>
          <w:p w:rsidR="00836F8B" w:rsidRPr="0007124E" w:rsidRDefault="003A0D51" w:rsidP="002A1EEC">
            <w:pPr>
              <w:pStyle w:val="Corpodetexto3"/>
              <w:rPr>
                <w:iCs w:val="0"/>
                <w:color w:val="FF0000"/>
                <w:szCs w:val="20"/>
              </w:rPr>
            </w:pPr>
            <w:r>
              <w:rPr>
                <w:iCs w:val="0"/>
                <w:color w:val="FF0000"/>
                <w:szCs w:val="20"/>
              </w:rPr>
              <w:t xml:space="preserve">Até o presente momento os vereadores Jorge Elias de Souza Lemos, Marcos Rocha Maciel, Carlos Henrique Pereira Guimarães, Francisco Paulo de Abreu e os servidores Adriano Spinelli, </w:t>
            </w:r>
            <w:proofErr w:type="spellStart"/>
            <w:r>
              <w:rPr>
                <w:iCs w:val="0"/>
                <w:color w:val="FF0000"/>
                <w:szCs w:val="20"/>
              </w:rPr>
              <w:t>Edésio</w:t>
            </w:r>
            <w:proofErr w:type="spellEnd"/>
            <w:r>
              <w:rPr>
                <w:iCs w:val="0"/>
                <w:color w:val="FF0000"/>
                <w:szCs w:val="20"/>
              </w:rPr>
              <w:t xml:space="preserve"> Pereira Júnior e Flávio Macedo Júnior não se encontram em dia com a entrega de seus relatórios de viagem.</w:t>
            </w:r>
          </w:p>
        </w:tc>
      </w:tr>
      <w:tr w:rsidR="002A1EEC" w:rsidRPr="002A1EE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2A1EEC" w:rsidRPr="002A1EEC" w:rsidRDefault="002A1EEC" w:rsidP="004F3AF5">
            <w:pPr>
              <w:jc w:val="both"/>
              <w:rPr>
                <w:rFonts w:ascii="Arial" w:hAnsi="Arial"/>
                <w:color w:val="0070C0"/>
                <w:spacing w:val="-4"/>
                <w:sz w:val="20"/>
                <w:szCs w:val="20"/>
              </w:rPr>
            </w:pPr>
            <w:r w:rsidRPr="002A1EEC">
              <w:rPr>
                <w:rFonts w:ascii="Arial" w:hAnsi="Arial"/>
                <w:color w:val="0070C0"/>
                <w:spacing w:val="-4"/>
                <w:sz w:val="20"/>
                <w:szCs w:val="20"/>
              </w:rPr>
              <w:t xml:space="preserve">5.14. As publicações foram </w:t>
            </w:r>
            <w:proofErr w:type="gramStart"/>
            <w:r w:rsidRPr="002A1EEC">
              <w:rPr>
                <w:rFonts w:ascii="Arial" w:hAnsi="Arial"/>
                <w:color w:val="0070C0"/>
                <w:spacing w:val="-4"/>
                <w:sz w:val="20"/>
                <w:szCs w:val="20"/>
              </w:rPr>
              <w:t>juntadas aos seus respectivos empenhos relativos a despesas com publicidade</w:t>
            </w:r>
            <w:proofErr w:type="gramEnd"/>
            <w:r w:rsidRPr="002A1EEC">
              <w:rPr>
                <w:rFonts w:ascii="Arial" w:hAnsi="Arial"/>
                <w:color w:val="0070C0"/>
                <w:spacing w:val="-4"/>
                <w:sz w:val="20"/>
                <w:szCs w:val="20"/>
              </w:rPr>
              <w:t>?</w:t>
            </w:r>
          </w:p>
        </w:tc>
        <w:tc>
          <w:tcPr>
            <w:tcW w:w="662" w:type="dxa"/>
            <w:gridSpan w:val="2"/>
          </w:tcPr>
          <w:p w:rsidR="002A1EEC" w:rsidRPr="002A1EEC" w:rsidRDefault="002A1EEC" w:rsidP="00130462">
            <w:pPr>
              <w:jc w:val="center"/>
              <w:rPr>
                <w:rFonts w:ascii="Arial" w:hAnsi="Arial"/>
                <w:color w:val="0070C0"/>
                <w:spacing w:val="-4"/>
                <w:sz w:val="20"/>
                <w:szCs w:val="20"/>
              </w:rPr>
            </w:pPr>
            <w:r w:rsidRPr="002A1EEC">
              <w:rPr>
                <w:rFonts w:ascii="Arial" w:hAnsi="Arial"/>
                <w:color w:val="0070C0"/>
                <w:spacing w:val="-4"/>
                <w:sz w:val="20"/>
                <w:szCs w:val="20"/>
              </w:rPr>
              <w:t>-----</w:t>
            </w:r>
          </w:p>
        </w:tc>
        <w:tc>
          <w:tcPr>
            <w:tcW w:w="5245" w:type="dxa"/>
            <w:gridSpan w:val="4"/>
          </w:tcPr>
          <w:p w:rsidR="002A1EEC" w:rsidRPr="002A1EEC" w:rsidRDefault="002A1EEC" w:rsidP="00130462">
            <w:pPr>
              <w:jc w:val="both"/>
              <w:rPr>
                <w:rFonts w:ascii="Arial" w:hAnsi="Arial"/>
                <w:i/>
                <w:color w:val="0070C0"/>
                <w:spacing w:val="-4"/>
                <w:sz w:val="20"/>
                <w:szCs w:val="20"/>
              </w:rPr>
            </w:pPr>
            <w:r w:rsidRPr="002A1EEC">
              <w:rPr>
                <w:rFonts w:ascii="Arial" w:hAnsi="Arial"/>
                <w:i/>
                <w:color w:val="0070C0"/>
                <w:spacing w:val="-4"/>
                <w:sz w:val="20"/>
                <w:szCs w:val="20"/>
              </w:rPr>
              <w:t>Não houve despesas desta natureza neste período.</w:t>
            </w:r>
          </w:p>
        </w:tc>
      </w:tr>
      <w:tr w:rsidR="002A1EEC" w:rsidRPr="002A1EE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73"/>
        </w:trPr>
        <w:tc>
          <w:tcPr>
            <w:tcW w:w="9615" w:type="dxa"/>
            <w:tcBorders>
              <w:bottom w:val="nil"/>
            </w:tcBorders>
          </w:tcPr>
          <w:p w:rsidR="002A1EEC" w:rsidRPr="002A1EEC" w:rsidRDefault="002A1EEC" w:rsidP="004F3AF5">
            <w:pPr>
              <w:jc w:val="both"/>
              <w:rPr>
                <w:rFonts w:ascii="Arial" w:hAnsi="Arial"/>
                <w:color w:val="0070C0"/>
                <w:sz w:val="20"/>
                <w:szCs w:val="20"/>
              </w:rPr>
            </w:pPr>
            <w:r w:rsidRPr="002A1EEC">
              <w:rPr>
                <w:rFonts w:ascii="Arial" w:hAnsi="Arial"/>
                <w:color w:val="0070C0"/>
                <w:sz w:val="20"/>
                <w:szCs w:val="20"/>
              </w:rPr>
              <w:t>5.15. A Comissão de Controle Interno realizou os cálculos semestrais para verificação do percentual das despesas com pessoal do Poder Legislativo, em face dos seguintes limites legais:</w:t>
            </w:r>
          </w:p>
        </w:tc>
        <w:tc>
          <w:tcPr>
            <w:tcW w:w="662" w:type="dxa"/>
            <w:gridSpan w:val="2"/>
            <w:vMerge w:val="restart"/>
          </w:tcPr>
          <w:p w:rsidR="002A1EEC" w:rsidRPr="002A1EEC" w:rsidRDefault="002A1EEC" w:rsidP="00130462">
            <w:pPr>
              <w:jc w:val="center"/>
              <w:rPr>
                <w:rFonts w:ascii="Arial" w:hAnsi="Arial"/>
                <w:color w:val="0070C0"/>
                <w:sz w:val="20"/>
                <w:szCs w:val="20"/>
              </w:rPr>
            </w:pPr>
            <w:r w:rsidRPr="002A1EEC">
              <w:rPr>
                <w:rFonts w:ascii="Arial" w:hAnsi="Arial"/>
                <w:color w:val="0070C0"/>
                <w:sz w:val="20"/>
                <w:szCs w:val="20"/>
              </w:rPr>
              <w:t>-----</w:t>
            </w:r>
          </w:p>
          <w:p w:rsidR="002A1EEC" w:rsidRPr="002A1EEC" w:rsidRDefault="002A1EEC" w:rsidP="00130462">
            <w:pPr>
              <w:jc w:val="center"/>
              <w:rPr>
                <w:rFonts w:ascii="Arial" w:hAnsi="Arial"/>
                <w:color w:val="0070C0"/>
                <w:sz w:val="20"/>
                <w:szCs w:val="20"/>
              </w:rPr>
            </w:pPr>
          </w:p>
          <w:p w:rsidR="002A1EEC" w:rsidRPr="002A1EEC" w:rsidRDefault="002A1EEC" w:rsidP="00130462">
            <w:pPr>
              <w:jc w:val="center"/>
              <w:rPr>
                <w:rFonts w:ascii="Arial" w:hAnsi="Arial"/>
                <w:color w:val="0070C0"/>
                <w:sz w:val="20"/>
                <w:szCs w:val="20"/>
              </w:rPr>
            </w:pPr>
            <w:r w:rsidRPr="002A1EEC">
              <w:rPr>
                <w:rFonts w:ascii="Arial" w:hAnsi="Arial"/>
                <w:color w:val="0070C0"/>
                <w:sz w:val="20"/>
                <w:szCs w:val="20"/>
              </w:rPr>
              <w:t>-----</w:t>
            </w:r>
          </w:p>
          <w:p w:rsidR="002A1EEC" w:rsidRPr="002A1EEC" w:rsidRDefault="002A1EEC" w:rsidP="00130462">
            <w:pPr>
              <w:jc w:val="center"/>
              <w:rPr>
                <w:rFonts w:ascii="Arial" w:hAnsi="Arial"/>
                <w:color w:val="0070C0"/>
                <w:sz w:val="20"/>
                <w:szCs w:val="20"/>
              </w:rPr>
            </w:pPr>
          </w:p>
          <w:p w:rsidR="002A1EEC" w:rsidRPr="002A1EEC" w:rsidRDefault="002A1EEC" w:rsidP="00130462">
            <w:pPr>
              <w:jc w:val="center"/>
              <w:rPr>
                <w:rFonts w:ascii="Arial" w:hAnsi="Arial"/>
                <w:color w:val="0070C0"/>
                <w:sz w:val="20"/>
                <w:szCs w:val="20"/>
              </w:rPr>
            </w:pPr>
            <w:r w:rsidRPr="002A1EEC">
              <w:rPr>
                <w:rFonts w:ascii="Arial" w:hAnsi="Arial"/>
                <w:color w:val="0070C0"/>
                <w:sz w:val="20"/>
                <w:szCs w:val="20"/>
              </w:rPr>
              <w:t>-----</w:t>
            </w:r>
          </w:p>
          <w:p w:rsidR="002A1EEC" w:rsidRPr="002A1EEC" w:rsidRDefault="002A1EEC" w:rsidP="00130462">
            <w:pPr>
              <w:jc w:val="center"/>
              <w:rPr>
                <w:rFonts w:ascii="Arial" w:hAnsi="Arial"/>
                <w:color w:val="0070C0"/>
                <w:sz w:val="20"/>
                <w:szCs w:val="20"/>
              </w:rPr>
            </w:pPr>
          </w:p>
          <w:p w:rsidR="002A1EEC" w:rsidRPr="002A1EEC" w:rsidRDefault="002A1EEC" w:rsidP="00130462">
            <w:pPr>
              <w:jc w:val="center"/>
              <w:rPr>
                <w:rFonts w:ascii="Arial" w:hAnsi="Arial"/>
                <w:color w:val="0070C0"/>
                <w:sz w:val="20"/>
                <w:szCs w:val="20"/>
              </w:rPr>
            </w:pPr>
            <w:r w:rsidRPr="002A1EEC">
              <w:rPr>
                <w:rFonts w:ascii="Arial" w:hAnsi="Arial"/>
                <w:color w:val="0070C0"/>
                <w:sz w:val="20"/>
                <w:szCs w:val="20"/>
              </w:rPr>
              <w:t>-----</w:t>
            </w:r>
          </w:p>
          <w:p w:rsidR="002A1EEC" w:rsidRPr="002A1EEC" w:rsidRDefault="002A1EEC" w:rsidP="00130462">
            <w:pPr>
              <w:jc w:val="center"/>
              <w:rPr>
                <w:rFonts w:ascii="Arial" w:hAnsi="Arial"/>
                <w:color w:val="0070C0"/>
                <w:sz w:val="20"/>
                <w:szCs w:val="20"/>
              </w:rPr>
            </w:pPr>
            <w:r w:rsidRPr="002A1EEC">
              <w:rPr>
                <w:rFonts w:ascii="Arial" w:hAnsi="Arial"/>
                <w:color w:val="0070C0"/>
                <w:sz w:val="20"/>
                <w:szCs w:val="20"/>
              </w:rPr>
              <w:t>-----</w:t>
            </w:r>
          </w:p>
          <w:p w:rsidR="002A1EEC" w:rsidRPr="002A1EEC" w:rsidRDefault="002A1EEC" w:rsidP="002A1EEC">
            <w:pPr>
              <w:jc w:val="center"/>
              <w:rPr>
                <w:rFonts w:ascii="Arial" w:hAnsi="Arial"/>
                <w:color w:val="0070C0"/>
                <w:sz w:val="20"/>
                <w:szCs w:val="20"/>
              </w:rPr>
            </w:pPr>
          </w:p>
        </w:tc>
        <w:tc>
          <w:tcPr>
            <w:tcW w:w="5245" w:type="dxa"/>
            <w:gridSpan w:val="4"/>
            <w:tcBorders>
              <w:bottom w:val="nil"/>
            </w:tcBorders>
          </w:tcPr>
          <w:p w:rsidR="002A1EEC" w:rsidRPr="002A1EEC" w:rsidRDefault="002A1EEC" w:rsidP="00130462">
            <w:pPr>
              <w:ind w:hanging="30"/>
              <w:jc w:val="both"/>
              <w:rPr>
                <w:rFonts w:ascii="Arial" w:hAnsi="Arial"/>
                <w:i/>
                <w:color w:val="0070C0"/>
                <w:sz w:val="20"/>
                <w:szCs w:val="20"/>
              </w:rPr>
            </w:pPr>
            <w:r w:rsidRPr="002A1EEC">
              <w:rPr>
                <w:rFonts w:ascii="Arial" w:hAnsi="Arial"/>
                <w:i/>
                <w:color w:val="0070C0"/>
                <w:sz w:val="20"/>
                <w:szCs w:val="20"/>
              </w:rPr>
              <w:t>Informações a serem fornecidas semestralmente, após a elaboração do Relatório de Gestão Fiscal.</w:t>
            </w:r>
          </w:p>
        </w:tc>
      </w:tr>
      <w:tr w:rsidR="002A1EEC" w:rsidRPr="002A1EE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top w:val="nil"/>
              <w:bottom w:val="nil"/>
            </w:tcBorders>
          </w:tcPr>
          <w:p w:rsidR="002A1EEC" w:rsidRPr="002A1EEC" w:rsidRDefault="002A1EEC" w:rsidP="004F3AF5">
            <w:pPr>
              <w:numPr>
                <w:ilvl w:val="0"/>
                <w:numId w:val="3"/>
              </w:numPr>
              <w:tabs>
                <w:tab w:val="clear" w:pos="1778"/>
                <w:tab w:val="num" w:pos="426"/>
              </w:tabs>
              <w:ind w:left="426" w:hanging="284"/>
              <w:jc w:val="both"/>
              <w:rPr>
                <w:rFonts w:ascii="Arial" w:hAnsi="Arial"/>
                <w:color w:val="0070C0"/>
                <w:sz w:val="20"/>
                <w:szCs w:val="20"/>
              </w:rPr>
            </w:pPr>
            <w:r w:rsidRPr="002A1EEC">
              <w:rPr>
                <w:rFonts w:ascii="Arial" w:hAnsi="Arial"/>
                <w:color w:val="0070C0"/>
                <w:sz w:val="20"/>
                <w:szCs w:val="20"/>
              </w:rPr>
              <w:t>Despesa com pessoal inferior a 6% da receita corrente líquida do município (Art. 20, III, “a”, Lei Complementar 101/2000 - LRF).</w:t>
            </w:r>
          </w:p>
        </w:tc>
        <w:tc>
          <w:tcPr>
            <w:tcW w:w="662" w:type="dxa"/>
            <w:gridSpan w:val="2"/>
            <w:vMerge/>
          </w:tcPr>
          <w:p w:rsidR="002A1EEC" w:rsidRPr="002A1EEC" w:rsidRDefault="002A1EEC" w:rsidP="004F3AF5">
            <w:pPr>
              <w:jc w:val="center"/>
              <w:rPr>
                <w:rFonts w:ascii="Arial" w:hAnsi="Arial"/>
                <w:color w:val="0070C0"/>
                <w:sz w:val="20"/>
                <w:szCs w:val="20"/>
              </w:rPr>
            </w:pPr>
          </w:p>
        </w:tc>
        <w:tc>
          <w:tcPr>
            <w:tcW w:w="5245" w:type="dxa"/>
            <w:gridSpan w:val="4"/>
            <w:tcBorders>
              <w:top w:val="nil"/>
              <w:bottom w:val="nil"/>
            </w:tcBorders>
          </w:tcPr>
          <w:p w:rsidR="002A1EEC" w:rsidRPr="002A1EEC" w:rsidRDefault="002A1EEC" w:rsidP="004F3AF5">
            <w:pPr>
              <w:pStyle w:val="PargrafodaLista"/>
              <w:tabs>
                <w:tab w:val="left" w:pos="244"/>
              </w:tabs>
              <w:ind w:left="1778" w:hanging="1778"/>
              <w:jc w:val="both"/>
              <w:rPr>
                <w:rFonts w:ascii="Arial" w:hAnsi="Arial"/>
                <w:i/>
                <w:color w:val="0070C0"/>
                <w:sz w:val="20"/>
                <w:szCs w:val="20"/>
              </w:rPr>
            </w:pPr>
          </w:p>
        </w:tc>
      </w:tr>
      <w:tr w:rsidR="002A1EEC" w:rsidRPr="002A1EE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top w:val="nil"/>
              <w:bottom w:val="nil"/>
            </w:tcBorders>
          </w:tcPr>
          <w:p w:rsidR="002A1EEC" w:rsidRPr="002A1EEC" w:rsidRDefault="002A1EEC" w:rsidP="004F3AF5">
            <w:pPr>
              <w:numPr>
                <w:ilvl w:val="0"/>
                <w:numId w:val="3"/>
              </w:numPr>
              <w:tabs>
                <w:tab w:val="clear" w:pos="1778"/>
                <w:tab w:val="num" w:pos="426"/>
              </w:tabs>
              <w:ind w:left="426" w:hanging="284"/>
              <w:jc w:val="both"/>
              <w:rPr>
                <w:rFonts w:ascii="Arial" w:hAnsi="Arial"/>
                <w:color w:val="0070C0"/>
                <w:sz w:val="20"/>
                <w:szCs w:val="20"/>
              </w:rPr>
            </w:pPr>
            <w:r w:rsidRPr="002A1EEC">
              <w:rPr>
                <w:rFonts w:ascii="Arial" w:hAnsi="Arial"/>
                <w:color w:val="0070C0"/>
                <w:sz w:val="20"/>
                <w:szCs w:val="20"/>
              </w:rPr>
              <w:t>Despesa com folhas de pagamento da Câmara não superior a 70% de sua receita (Art. 29-A, § 1</w:t>
            </w:r>
            <w:r w:rsidRPr="002A1EEC">
              <w:rPr>
                <w:rFonts w:ascii="Arial" w:hAnsi="Arial"/>
                <w:color w:val="0070C0"/>
                <w:sz w:val="20"/>
                <w:szCs w:val="20"/>
                <w:u w:val="single"/>
                <w:vertAlign w:val="superscript"/>
              </w:rPr>
              <w:t>o</w:t>
            </w:r>
            <w:r w:rsidRPr="002A1EEC">
              <w:rPr>
                <w:rFonts w:ascii="Arial" w:hAnsi="Arial"/>
                <w:color w:val="0070C0"/>
                <w:sz w:val="20"/>
                <w:szCs w:val="20"/>
              </w:rPr>
              <w:t>, CF</w:t>
            </w:r>
            <w:proofErr w:type="gramStart"/>
            <w:r w:rsidRPr="002A1EEC">
              <w:rPr>
                <w:rFonts w:ascii="Arial" w:hAnsi="Arial"/>
                <w:color w:val="0070C0"/>
                <w:sz w:val="20"/>
                <w:szCs w:val="20"/>
              </w:rPr>
              <w:t>)</w:t>
            </w:r>
            <w:proofErr w:type="gramEnd"/>
          </w:p>
        </w:tc>
        <w:tc>
          <w:tcPr>
            <w:tcW w:w="662" w:type="dxa"/>
            <w:gridSpan w:val="2"/>
            <w:vMerge/>
          </w:tcPr>
          <w:p w:rsidR="002A1EEC" w:rsidRPr="002A1EEC" w:rsidRDefault="002A1EEC" w:rsidP="004F3AF5">
            <w:pPr>
              <w:jc w:val="center"/>
              <w:rPr>
                <w:rFonts w:ascii="Arial" w:hAnsi="Arial"/>
                <w:color w:val="0070C0"/>
                <w:sz w:val="20"/>
                <w:szCs w:val="20"/>
              </w:rPr>
            </w:pPr>
          </w:p>
        </w:tc>
        <w:tc>
          <w:tcPr>
            <w:tcW w:w="5245" w:type="dxa"/>
            <w:gridSpan w:val="4"/>
            <w:tcBorders>
              <w:top w:val="nil"/>
              <w:bottom w:val="nil"/>
            </w:tcBorders>
          </w:tcPr>
          <w:p w:rsidR="002A1EEC" w:rsidRPr="002A1EEC" w:rsidRDefault="002A1EEC" w:rsidP="004F3AF5">
            <w:pPr>
              <w:tabs>
                <w:tab w:val="left" w:pos="244"/>
              </w:tabs>
              <w:jc w:val="both"/>
              <w:rPr>
                <w:rFonts w:ascii="Arial" w:hAnsi="Arial"/>
                <w:i/>
                <w:color w:val="0070C0"/>
                <w:sz w:val="20"/>
                <w:szCs w:val="20"/>
              </w:rPr>
            </w:pPr>
          </w:p>
        </w:tc>
      </w:tr>
      <w:tr w:rsidR="00836F8B" w:rsidRPr="002A1EE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top w:val="nil"/>
              <w:bottom w:val="nil"/>
            </w:tcBorders>
          </w:tcPr>
          <w:p w:rsidR="00836F8B" w:rsidRPr="002A1EEC" w:rsidRDefault="00836F8B" w:rsidP="004F3AF5">
            <w:pPr>
              <w:numPr>
                <w:ilvl w:val="0"/>
                <w:numId w:val="3"/>
              </w:numPr>
              <w:tabs>
                <w:tab w:val="clear" w:pos="1778"/>
                <w:tab w:val="num" w:pos="426"/>
              </w:tabs>
              <w:ind w:left="426" w:hanging="284"/>
              <w:jc w:val="both"/>
              <w:rPr>
                <w:rFonts w:ascii="Arial" w:hAnsi="Arial"/>
                <w:color w:val="0070C0"/>
                <w:sz w:val="20"/>
                <w:szCs w:val="20"/>
              </w:rPr>
            </w:pPr>
            <w:r w:rsidRPr="002A1EEC">
              <w:rPr>
                <w:rFonts w:ascii="Arial" w:hAnsi="Arial"/>
                <w:color w:val="0070C0"/>
                <w:sz w:val="20"/>
                <w:szCs w:val="20"/>
              </w:rPr>
              <w:t>Despesa com remuneração de vereadores não superior a 5% da receita municipal (Art. 29, VII, CF).</w:t>
            </w:r>
          </w:p>
        </w:tc>
        <w:tc>
          <w:tcPr>
            <w:tcW w:w="662" w:type="dxa"/>
            <w:gridSpan w:val="2"/>
            <w:vMerge/>
          </w:tcPr>
          <w:p w:rsidR="00836F8B" w:rsidRPr="002A1EEC" w:rsidRDefault="00836F8B" w:rsidP="004F3AF5">
            <w:pPr>
              <w:jc w:val="center"/>
              <w:rPr>
                <w:rFonts w:ascii="Arial" w:hAnsi="Arial"/>
                <w:color w:val="0070C0"/>
                <w:sz w:val="20"/>
                <w:szCs w:val="20"/>
              </w:rPr>
            </w:pPr>
          </w:p>
        </w:tc>
        <w:tc>
          <w:tcPr>
            <w:tcW w:w="5245" w:type="dxa"/>
            <w:gridSpan w:val="4"/>
            <w:tcBorders>
              <w:top w:val="nil"/>
              <w:bottom w:val="nil"/>
            </w:tcBorders>
          </w:tcPr>
          <w:p w:rsidR="00836F8B" w:rsidRPr="002A1EEC" w:rsidRDefault="00836F8B" w:rsidP="004F3AF5">
            <w:pPr>
              <w:tabs>
                <w:tab w:val="left" w:pos="244"/>
                <w:tab w:val="right" w:pos="4024"/>
              </w:tabs>
              <w:jc w:val="both"/>
              <w:rPr>
                <w:rFonts w:ascii="Arial" w:hAnsi="Arial"/>
                <w:i/>
                <w:color w:val="0070C0"/>
                <w:sz w:val="20"/>
                <w:szCs w:val="20"/>
              </w:rPr>
            </w:pPr>
          </w:p>
        </w:tc>
      </w:tr>
      <w:tr w:rsidR="00836F8B" w:rsidRPr="002A1EEC"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top w:val="nil"/>
            </w:tcBorders>
          </w:tcPr>
          <w:p w:rsidR="00836F8B" w:rsidRPr="002A1EEC" w:rsidRDefault="00836F8B" w:rsidP="004F3AF5">
            <w:pPr>
              <w:numPr>
                <w:ilvl w:val="0"/>
                <w:numId w:val="3"/>
              </w:numPr>
              <w:tabs>
                <w:tab w:val="clear" w:pos="1778"/>
                <w:tab w:val="num" w:pos="426"/>
              </w:tabs>
              <w:ind w:left="426" w:hanging="284"/>
              <w:jc w:val="both"/>
              <w:rPr>
                <w:rFonts w:ascii="Arial" w:hAnsi="Arial"/>
                <w:color w:val="0070C0"/>
                <w:sz w:val="20"/>
                <w:szCs w:val="20"/>
              </w:rPr>
            </w:pPr>
            <w:r w:rsidRPr="002A1EEC">
              <w:rPr>
                <w:rFonts w:ascii="Arial" w:hAnsi="Arial"/>
                <w:color w:val="0070C0"/>
                <w:sz w:val="20"/>
                <w:szCs w:val="20"/>
              </w:rPr>
              <w:t>Subsídio individual do vereador não superior a 30% do subsídio do deputado estadual (Art. 29</w:t>
            </w:r>
            <w:proofErr w:type="gramStart"/>
            <w:r w:rsidRPr="002A1EEC">
              <w:rPr>
                <w:rFonts w:ascii="Arial" w:hAnsi="Arial"/>
                <w:color w:val="0070C0"/>
                <w:sz w:val="20"/>
                <w:szCs w:val="20"/>
              </w:rPr>
              <w:t>, VI</w:t>
            </w:r>
            <w:proofErr w:type="gramEnd"/>
            <w:r w:rsidRPr="002A1EEC">
              <w:rPr>
                <w:rFonts w:ascii="Arial" w:hAnsi="Arial"/>
                <w:color w:val="0070C0"/>
                <w:sz w:val="20"/>
                <w:szCs w:val="20"/>
              </w:rPr>
              <w:t>, “b”, CF).</w:t>
            </w:r>
          </w:p>
        </w:tc>
        <w:tc>
          <w:tcPr>
            <w:tcW w:w="662" w:type="dxa"/>
            <w:gridSpan w:val="2"/>
            <w:vMerge/>
          </w:tcPr>
          <w:p w:rsidR="00836F8B" w:rsidRPr="002A1EEC" w:rsidRDefault="00836F8B" w:rsidP="004F3AF5">
            <w:pPr>
              <w:jc w:val="center"/>
              <w:rPr>
                <w:rFonts w:ascii="Arial" w:hAnsi="Arial"/>
                <w:color w:val="0070C0"/>
                <w:sz w:val="20"/>
                <w:szCs w:val="20"/>
              </w:rPr>
            </w:pPr>
          </w:p>
        </w:tc>
        <w:tc>
          <w:tcPr>
            <w:tcW w:w="5245" w:type="dxa"/>
            <w:gridSpan w:val="4"/>
            <w:tcBorders>
              <w:top w:val="nil"/>
            </w:tcBorders>
          </w:tcPr>
          <w:p w:rsidR="00836F8B" w:rsidRPr="002A1EEC" w:rsidRDefault="00836F8B" w:rsidP="004F3AF5">
            <w:pPr>
              <w:tabs>
                <w:tab w:val="left" w:pos="244"/>
                <w:tab w:val="right" w:pos="4019"/>
              </w:tabs>
              <w:jc w:val="both"/>
              <w:rPr>
                <w:rFonts w:ascii="Arial" w:hAnsi="Arial"/>
                <w:i/>
                <w:color w:val="0070C0"/>
                <w:sz w:val="20"/>
                <w:szCs w:val="20"/>
              </w:rPr>
            </w:pPr>
          </w:p>
        </w:tc>
      </w:tr>
      <w:tr w:rsidR="00836F8B"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bottom w:val="nil"/>
            </w:tcBorders>
          </w:tcPr>
          <w:p w:rsidR="00836F8B" w:rsidRPr="00AB0EB8" w:rsidRDefault="00836F8B" w:rsidP="004F3AF5">
            <w:pPr>
              <w:jc w:val="both"/>
              <w:rPr>
                <w:rFonts w:ascii="Arial" w:hAnsi="Arial"/>
                <w:color w:val="0070C0"/>
                <w:sz w:val="20"/>
                <w:szCs w:val="20"/>
              </w:rPr>
            </w:pPr>
            <w:r w:rsidRPr="00AB0EB8">
              <w:rPr>
                <w:rFonts w:ascii="Arial" w:hAnsi="Arial"/>
                <w:color w:val="0070C0"/>
                <w:sz w:val="20"/>
                <w:szCs w:val="20"/>
              </w:rPr>
              <w:t>5.16. Houve a elaboração, encaminhamento e publicação de relatórios exigidos por lei?</w:t>
            </w:r>
          </w:p>
        </w:tc>
        <w:tc>
          <w:tcPr>
            <w:tcW w:w="662" w:type="dxa"/>
            <w:gridSpan w:val="2"/>
            <w:tcBorders>
              <w:bottom w:val="nil"/>
            </w:tcBorders>
          </w:tcPr>
          <w:p w:rsidR="00836F8B" w:rsidRPr="00AB0EB8" w:rsidRDefault="00836F8B" w:rsidP="004F3AF5">
            <w:pPr>
              <w:jc w:val="center"/>
              <w:rPr>
                <w:rFonts w:ascii="Arial" w:hAnsi="Arial"/>
                <w:color w:val="0070C0"/>
                <w:sz w:val="20"/>
                <w:szCs w:val="20"/>
              </w:rPr>
            </w:pPr>
          </w:p>
        </w:tc>
        <w:tc>
          <w:tcPr>
            <w:tcW w:w="5245" w:type="dxa"/>
            <w:gridSpan w:val="4"/>
            <w:tcBorders>
              <w:bottom w:val="nil"/>
            </w:tcBorders>
          </w:tcPr>
          <w:p w:rsidR="00836F8B" w:rsidRPr="00AB0EB8" w:rsidRDefault="00836F8B" w:rsidP="004F3AF5">
            <w:pPr>
              <w:jc w:val="both"/>
              <w:rPr>
                <w:rFonts w:ascii="Arial" w:hAnsi="Arial"/>
                <w:i/>
                <w:color w:val="0070C0"/>
                <w:sz w:val="20"/>
                <w:szCs w:val="20"/>
              </w:rPr>
            </w:pPr>
          </w:p>
        </w:tc>
      </w:tr>
      <w:tr w:rsidR="00836F8B"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top w:val="nil"/>
              <w:bottom w:val="nil"/>
            </w:tcBorders>
          </w:tcPr>
          <w:p w:rsidR="00836F8B" w:rsidRPr="00AB0EB8" w:rsidRDefault="00836F8B" w:rsidP="004F3AF5">
            <w:pPr>
              <w:numPr>
                <w:ilvl w:val="0"/>
                <w:numId w:val="4"/>
              </w:numPr>
              <w:tabs>
                <w:tab w:val="clear" w:pos="1778"/>
                <w:tab w:val="num" w:pos="426"/>
              </w:tabs>
              <w:ind w:left="426" w:hanging="284"/>
              <w:jc w:val="both"/>
              <w:rPr>
                <w:rFonts w:ascii="Arial" w:hAnsi="Arial"/>
                <w:color w:val="0070C0"/>
                <w:sz w:val="20"/>
                <w:szCs w:val="20"/>
              </w:rPr>
            </w:pPr>
            <w:r w:rsidRPr="00AB0EB8">
              <w:rPr>
                <w:rFonts w:ascii="Arial" w:hAnsi="Arial"/>
                <w:color w:val="0070C0"/>
                <w:sz w:val="20"/>
                <w:szCs w:val="20"/>
              </w:rPr>
              <w:t>Relatório bimestral da execução orçamentária (Art. 165, § 3</w:t>
            </w:r>
            <w:r w:rsidRPr="00AB0EB8">
              <w:rPr>
                <w:rFonts w:ascii="Arial" w:hAnsi="Arial"/>
                <w:color w:val="0070C0"/>
                <w:sz w:val="20"/>
                <w:szCs w:val="20"/>
                <w:u w:val="single"/>
                <w:vertAlign w:val="superscript"/>
              </w:rPr>
              <w:t>o</w:t>
            </w:r>
            <w:r w:rsidRPr="00AB0EB8">
              <w:rPr>
                <w:rFonts w:ascii="Arial" w:hAnsi="Arial"/>
                <w:color w:val="0070C0"/>
                <w:sz w:val="20"/>
                <w:szCs w:val="20"/>
              </w:rPr>
              <w:t>, da CF, Art. 74, XXI e Art. 165, parágrafo único, da LOM, e Art. 52 da LRF): publicação no prazo de 30 dias após o final do bimestre e encaminhamento ao Executivo?</w:t>
            </w:r>
          </w:p>
        </w:tc>
        <w:tc>
          <w:tcPr>
            <w:tcW w:w="662" w:type="dxa"/>
            <w:gridSpan w:val="2"/>
            <w:tcBorders>
              <w:top w:val="nil"/>
              <w:bottom w:val="nil"/>
            </w:tcBorders>
          </w:tcPr>
          <w:p w:rsidR="00836F8B" w:rsidRPr="00AB0EB8" w:rsidRDefault="006F3F7A"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Borders>
              <w:top w:val="nil"/>
              <w:bottom w:val="nil"/>
            </w:tcBorders>
          </w:tcPr>
          <w:p w:rsidR="00836F8B" w:rsidRPr="00AB0EB8" w:rsidRDefault="006F3F7A" w:rsidP="0052754E">
            <w:pPr>
              <w:pStyle w:val="PargrafodaLista"/>
              <w:numPr>
                <w:ilvl w:val="0"/>
                <w:numId w:val="7"/>
              </w:numPr>
              <w:ind w:left="0" w:firstLine="61"/>
              <w:jc w:val="both"/>
              <w:rPr>
                <w:rFonts w:ascii="Arial" w:hAnsi="Arial"/>
                <w:i/>
                <w:color w:val="0070C0"/>
                <w:spacing w:val="-4"/>
                <w:sz w:val="20"/>
                <w:szCs w:val="20"/>
              </w:rPr>
            </w:pPr>
            <w:r w:rsidRPr="00AB0EB8">
              <w:rPr>
                <w:rFonts w:ascii="Arial" w:hAnsi="Arial"/>
                <w:i/>
                <w:color w:val="0070C0"/>
                <w:spacing w:val="-4"/>
                <w:sz w:val="20"/>
                <w:szCs w:val="20"/>
              </w:rPr>
              <w:t xml:space="preserve">Ofício nº </w:t>
            </w:r>
            <w:r w:rsidR="00100D8D" w:rsidRPr="00AB0EB8">
              <w:rPr>
                <w:rFonts w:ascii="Arial" w:hAnsi="Arial"/>
                <w:i/>
                <w:color w:val="0070C0"/>
                <w:spacing w:val="-4"/>
                <w:sz w:val="20"/>
                <w:szCs w:val="20"/>
              </w:rPr>
              <w:t>12</w:t>
            </w:r>
            <w:r w:rsidRPr="00AB0EB8">
              <w:rPr>
                <w:rFonts w:ascii="Arial" w:hAnsi="Arial"/>
                <w:i/>
                <w:color w:val="0070C0"/>
                <w:spacing w:val="-4"/>
                <w:sz w:val="20"/>
                <w:szCs w:val="20"/>
              </w:rPr>
              <w:t xml:space="preserve">/2014, enviado em </w:t>
            </w:r>
            <w:proofErr w:type="gramStart"/>
            <w:r w:rsidR="00100D8D" w:rsidRPr="00AB0EB8">
              <w:rPr>
                <w:rFonts w:ascii="Arial" w:hAnsi="Arial"/>
                <w:i/>
                <w:color w:val="0070C0"/>
                <w:spacing w:val="-4"/>
                <w:sz w:val="20"/>
                <w:szCs w:val="20"/>
              </w:rPr>
              <w:t>15</w:t>
            </w:r>
            <w:r w:rsidRPr="00AB0EB8">
              <w:rPr>
                <w:rFonts w:ascii="Arial" w:hAnsi="Arial"/>
                <w:i/>
                <w:color w:val="0070C0"/>
                <w:spacing w:val="-4"/>
                <w:sz w:val="20"/>
                <w:szCs w:val="20"/>
              </w:rPr>
              <w:t>/0</w:t>
            </w:r>
            <w:r w:rsidR="00100D8D" w:rsidRPr="00AB0EB8">
              <w:rPr>
                <w:rFonts w:ascii="Arial" w:hAnsi="Arial"/>
                <w:i/>
                <w:color w:val="0070C0"/>
                <w:spacing w:val="-4"/>
                <w:sz w:val="20"/>
                <w:szCs w:val="20"/>
              </w:rPr>
              <w:t>5</w:t>
            </w:r>
            <w:r w:rsidRPr="00AB0EB8">
              <w:rPr>
                <w:rFonts w:ascii="Arial" w:hAnsi="Arial"/>
                <w:i/>
                <w:color w:val="0070C0"/>
                <w:spacing w:val="-4"/>
                <w:sz w:val="20"/>
                <w:szCs w:val="20"/>
              </w:rPr>
              <w:t>/2014.</w:t>
            </w:r>
            <w:proofErr w:type="gramEnd"/>
            <w:r w:rsidR="0052754E" w:rsidRPr="00AB0EB8">
              <w:rPr>
                <w:rFonts w:ascii="Arial" w:hAnsi="Arial"/>
                <w:i/>
                <w:color w:val="0070C0"/>
                <w:spacing w:val="-4"/>
                <w:sz w:val="20"/>
                <w:szCs w:val="20"/>
              </w:rPr>
              <w:t>O site encontra-se em manutenção. Ver: www.camarabaependi.mg.gov.br/v1</w:t>
            </w:r>
            <w:r w:rsidR="00836F8B" w:rsidRPr="00AB0EB8">
              <w:rPr>
                <w:rFonts w:ascii="Arial" w:hAnsi="Arial"/>
                <w:i/>
                <w:color w:val="0070C0"/>
                <w:spacing w:val="-4"/>
                <w:sz w:val="20"/>
                <w:szCs w:val="20"/>
              </w:rPr>
              <w:t>.</w:t>
            </w:r>
          </w:p>
          <w:p w:rsidR="0052754E" w:rsidRPr="00AB0EB8" w:rsidRDefault="0052754E" w:rsidP="0052754E">
            <w:pPr>
              <w:ind w:left="360"/>
              <w:jc w:val="both"/>
              <w:rPr>
                <w:rFonts w:ascii="Arial" w:hAnsi="Arial"/>
                <w:i/>
                <w:color w:val="0070C0"/>
                <w:spacing w:val="-4"/>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top w:val="nil"/>
              <w:bottom w:val="nil"/>
            </w:tcBorders>
          </w:tcPr>
          <w:p w:rsidR="00AB0EB8" w:rsidRPr="00AB0EB8" w:rsidRDefault="00AB0EB8" w:rsidP="00071A23">
            <w:pPr>
              <w:numPr>
                <w:ilvl w:val="0"/>
                <w:numId w:val="4"/>
              </w:numPr>
              <w:tabs>
                <w:tab w:val="clear" w:pos="1778"/>
                <w:tab w:val="num" w:pos="426"/>
              </w:tabs>
              <w:ind w:left="426" w:hanging="284"/>
              <w:jc w:val="both"/>
              <w:rPr>
                <w:rFonts w:ascii="Arial" w:hAnsi="Arial"/>
                <w:color w:val="0070C0"/>
                <w:sz w:val="20"/>
                <w:szCs w:val="20"/>
              </w:rPr>
            </w:pPr>
            <w:r w:rsidRPr="00AB0EB8">
              <w:rPr>
                <w:rFonts w:ascii="Arial" w:hAnsi="Arial"/>
                <w:color w:val="0070C0"/>
                <w:sz w:val="20"/>
                <w:szCs w:val="20"/>
              </w:rPr>
              <w:lastRenderedPageBreak/>
              <w:t>Balanço mensal relativo aos recursos recebidos e às despesas realizadas no mês e apresentação ao Plenário, pelo Presidente, até o dia 15 do mês seguinte ao de competência?</w:t>
            </w:r>
          </w:p>
        </w:tc>
        <w:tc>
          <w:tcPr>
            <w:tcW w:w="662" w:type="dxa"/>
            <w:gridSpan w:val="2"/>
            <w:tcBorders>
              <w:top w:val="nil"/>
              <w:bottom w:val="nil"/>
            </w:tcBorders>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Borders>
              <w:top w:val="nil"/>
              <w:bottom w:val="nil"/>
            </w:tcBorders>
          </w:tcPr>
          <w:p w:rsidR="00AB0EB8" w:rsidRPr="00AB0EB8" w:rsidRDefault="00AB0EB8" w:rsidP="00130462">
            <w:pPr>
              <w:jc w:val="both"/>
              <w:rPr>
                <w:rFonts w:ascii="Arial" w:hAnsi="Arial"/>
                <w:i/>
                <w:color w:val="0070C0"/>
                <w:spacing w:val="-4"/>
                <w:sz w:val="20"/>
                <w:szCs w:val="20"/>
              </w:rPr>
            </w:pPr>
            <w:r w:rsidRPr="00AB0EB8">
              <w:rPr>
                <w:rFonts w:ascii="Arial" w:hAnsi="Arial"/>
                <w:i/>
                <w:color w:val="0070C0"/>
                <w:spacing w:val="-4"/>
                <w:sz w:val="20"/>
                <w:szCs w:val="20"/>
              </w:rPr>
              <w:t>b) Foi elaborado e enviado ao Presidente da Câmara. O Contador alegou que não realizou a publicação do mesmo no site atual uma vez que está sendo confeccionado um novo site para o Poder Legislativo.</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Borders>
              <w:top w:val="nil"/>
            </w:tcBorders>
          </w:tcPr>
          <w:p w:rsidR="00AB0EB8" w:rsidRPr="00AB0EB8" w:rsidRDefault="00AB0EB8" w:rsidP="004F3AF5">
            <w:pPr>
              <w:numPr>
                <w:ilvl w:val="0"/>
                <w:numId w:val="4"/>
              </w:numPr>
              <w:tabs>
                <w:tab w:val="clear" w:pos="1778"/>
                <w:tab w:val="num" w:pos="426"/>
              </w:tabs>
              <w:ind w:left="361" w:hanging="219"/>
              <w:jc w:val="both"/>
              <w:rPr>
                <w:rFonts w:ascii="Arial" w:hAnsi="Arial"/>
                <w:color w:val="0070C0"/>
                <w:sz w:val="20"/>
                <w:szCs w:val="20"/>
              </w:rPr>
            </w:pPr>
            <w:r w:rsidRPr="00AB0EB8">
              <w:rPr>
                <w:rFonts w:ascii="Arial" w:hAnsi="Arial"/>
                <w:color w:val="0070C0"/>
                <w:sz w:val="20"/>
                <w:szCs w:val="20"/>
              </w:rPr>
              <w:t>Balanço trimestral de despesas com publicidade (Constituição Estadual, art. 17, parágrafo único)?</w:t>
            </w:r>
          </w:p>
        </w:tc>
        <w:tc>
          <w:tcPr>
            <w:tcW w:w="662" w:type="dxa"/>
            <w:gridSpan w:val="2"/>
            <w:tcBorders>
              <w:top w:val="nil"/>
            </w:tcBorders>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w:t>
            </w:r>
          </w:p>
        </w:tc>
        <w:tc>
          <w:tcPr>
            <w:tcW w:w="5245" w:type="dxa"/>
            <w:gridSpan w:val="4"/>
            <w:tcBorders>
              <w:top w:val="nil"/>
            </w:tcBorders>
          </w:tcPr>
          <w:p w:rsidR="00AB0EB8" w:rsidRPr="00AB0EB8" w:rsidRDefault="00AB0EB8" w:rsidP="004F3AF5">
            <w:pPr>
              <w:jc w:val="both"/>
              <w:rPr>
                <w:rFonts w:ascii="Arial" w:hAnsi="Arial"/>
                <w:i/>
                <w:color w:val="0070C0"/>
                <w:sz w:val="20"/>
                <w:szCs w:val="20"/>
              </w:rPr>
            </w:pPr>
            <w:r w:rsidRPr="00AB0EB8">
              <w:rPr>
                <w:rFonts w:ascii="Arial" w:hAnsi="Arial"/>
                <w:i/>
                <w:color w:val="0070C0"/>
                <w:sz w:val="20"/>
                <w:szCs w:val="20"/>
              </w:rPr>
              <w:t xml:space="preserve">c) </w:t>
            </w:r>
            <w:r w:rsidRPr="00AB0EB8">
              <w:rPr>
                <w:rFonts w:ascii="Arial" w:hAnsi="Arial"/>
                <w:i/>
                <w:color w:val="0070C0"/>
                <w:spacing w:val="-4"/>
                <w:sz w:val="20"/>
                <w:szCs w:val="20"/>
              </w:rPr>
              <w:t>Informação fornecida trimestralmente.</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4F3AF5">
            <w:pPr>
              <w:jc w:val="both"/>
              <w:rPr>
                <w:rFonts w:ascii="Arial" w:hAnsi="Arial"/>
                <w:color w:val="0070C0"/>
                <w:sz w:val="20"/>
                <w:szCs w:val="20"/>
              </w:rPr>
            </w:pPr>
            <w:r w:rsidRPr="00AB0EB8">
              <w:rPr>
                <w:rFonts w:ascii="Arial" w:hAnsi="Arial"/>
                <w:color w:val="0070C0"/>
                <w:sz w:val="20"/>
                <w:szCs w:val="20"/>
              </w:rPr>
              <w:t>5.17. Houve a elaboração, encaminhamento e publicação do relatório de Gestão Fiscal semestral (art. 54, 55 e 63, II, “b”, da LRF: prazo de 30 dias após o término do período)?</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w:t>
            </w:r>
          </w:p>
        </w:tc>
        <w:tc>
          <w:tcPr>
            <w:tcW w:w="5245" w:type="dxa"/>
            <w:gridSpan w:val="4"/>
          </w:tcPr>
          <w:p w:rsidR="00AB0EB8" w:rsidRPr="00AB0EB8" w:rsidRDefault="00AB0EB8" w:rsidP="004F3AF5">
            <w:pPr>
              <w:pStyle w:val="Corpodetexto3"/>
              <w:rPr>
                <w:iCs w:val="0"/>
                <w:color w:val="0070C0"/>
                <w:szCs w:val="20"/>
              </w:rPr>
            </w:pPr>
            <w:r w:rsidRPr="00AB0EB8">
              <w:rPr>
                <w:iCs w:val="0"/>
                <w:color w:val="0070C0"/>
                <w:szCs w:val="20"/>
              </w:rPr>
              <w:t>Relatório elaborado semestralmente.</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4F3AF5">
            <w:pPr>
              <w:jc w:val="both"/>
              <w:rPr>
                <w:rFonts w:ascii="Arial" w:hAnsi="Arial"/>
                <w:color w:val="0070C0"/>
                <w:sz w:val="20"/>
                <w:szCs w:val="20"/>
              </w:rPr>
            </w:pPr>
            <w:r w:rsidRPr="00AB0EB8">
              <w:rPr>
                <w:rFonts w:ascii="Arial" w:hAnsi="Arial"/>
                <w:color w:val="0070C0"/>
                <w:sz w:val="20"/>
                <w:szCs w:val="20"/>
              </w:rPr>
              <w:t>5.18. Houve a elaboração e envio à contabilidade da Prefeitura Municipal, para fins de consolidação das contas municipais, dos relatórios contábeis e financeiros mensais?</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Pr>
          <w:p w:rsidR="00AB0EB8" w:rsidRPr="00AB0EB8" w:rsidRDefault="00AB0EB8" w:rsidP="0052754E">
            <w:pPr>
              <w:jc w:val="both"/>
              <w:rPr>
                <w:rFonts w:ascii="Arial" w:hAnsi="Arial"/>
                <w:i/>
                <w:color w:val="0070C0"/>
                <w:sz w:val="20"/>
                <w:szCs w:val="20"/>
              </w:rPr>
            </w:pPr>
            <w:r w:rsidRPr="00AB0EB8">
              <w:rPr>
                <w:rFonts w:ascii="Arial" w:hAnsi="Arial"/>
                <w:i/>
                <w:color w:val="0070C0"/>
                <w:sz w:val="20"/>
                <w:szCs w:val="20"/>
              </w:rPr>
              <w:t>Enviado através do Ofício no. 12/2014, de 15/05/14.</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4F3AF5">
            <w:pPr>
              <w:jc w:val="both"/>
              <w:rPr>
                <w:rFonts w:ascii="Arial" w:hAnsi="Arial"/>
                <w:color w:val="0070C0"/>
                <w:sz w:val="20"/>
                <w:szCs w:val="20"/>
              </w:rPr>
            </w:pPr>
            <w:r w:rsidRPr="00AB0EB8">
              <w:rPr>
                <w:rFonts w:ascii="Arial" w:hAnsi="Arial"/>
                <w:color w:val="0070C0"/>
                <w:sz w:val="20"/>
                <w:szCs w:val="20"/>
              </w:rPr>
              <w:t>5.19. O profissional responsável pela contabilidade é qualificado e possui habilitação legal de contador, estando em dia com sua documentação junto ao Conselho Regional de Contabilidade e à Prefeitura Municipal, em caso de autônomo?</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Pr>
          <w:p w:rsidR="00AB0EB8" w:rsidRPr="00AB0EB8" w:rsidRDefault="00AB0EB8" w:rsidP="00AB0EB8">
            <w:pPr>
              <w:jc w:val="both"/>
              <w:rPr>
                <w:rFonts w:ascii="Arial" w:hAnsi="Arial"/>
                <w:i/>
                <w:color w:val="0070C0"/>
                <w:sz w:val="20"/>
                <w:szCs w:val="20"/>
              </w:rPr>
            </w:pPr>
            <w:r>
              <w:rPr>
                <w:rFonts w:ascii="Arial" w:hAnsi="Arial"/>
                <w:i/>
                <w:color w:val="0070C0"/>
                <w:sz w:val="20"/>
                <w:szCs w:val="20"/>
              </w:rPr>
              <w:t>Foi apresentada a documentação de regularidade do profissional contábil.</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4F3AF5">
            <w:pPr>
              <w:jc w:val="both"/>
              <w:rPr>
                <w:rFonts w:ascii="Arial" w:hAnsi="Arial"/>
                <w:color w:val="0070C0"/>
                <w:spacing w:val="-4"/>
                <w:sz w:val="20"/>
                <w:szCs w:val="20"/>
              </w:rPr>
            </w:pPr>
            <w:r w:rsidRPr="00AB0EB8">
              <w:rPr>
                <w:rFonts w:ascii="Arial" w:hAnsi="Arial"/>
                <w:color w:val="0070C0"/>
                <w:spacing w:val="-4"/>
                <w:sz w:val="20"/>
                <w:szCs w:val="20"/>
              </w:rPr>
              <w:t>5.20. A contabilidade possui sistema informatizado confiável, que atenda às necessidades da entidade e que evidencie em seus registros o montante dos créditos orçamentários abertos, a despesa empenhada, a realizada, as dotações disponíveis, entre outras informações?</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Pr>
          <w:p w:rsidR="00AB0EB8" w:rsidRPr="00AB0EB8" w:rsidRDefault="00AB0EB8" w:rsidP="004F3AF5">
            <w:pPr>
              <w:jc w:val="both"/>
              <w:rPr>
                <w:rFonts w:ascii="Arial" w:hAnsi="Arial"/>
                <w:i/>
                <w:color w:val="0070C0"/>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4F3AF5">
            <w:pPr>
              <w:jc w:val="both"/>
              <w:rPr>
                <w:rFonts w:ascii="Arial" w:hAnsi="Arial"/>
                <w:color w:val="0070C0"/>
                <w:sz w:val="20"/>
                <w:szCs w:val="20"/>
              </w:rPr>
            </w:pPr>
            <w:r w:rsidRPr="00AB0EB8">
              <w:rPr>
                <w:rFonts w:ascii="Arial" w:hAnsi="Arial"/>
                <w:color w:val="0070C0"/>
                <w:sz w:val="20"/>
                <w:szCs w:val="20"/>
              </w:rPr>
              <w:t xml:space="preserve">5.21. O arquivamento da documentação da gestão contábil está sendo feito de forma que facilite a sua localização e segurança? </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Pr>
          <w:p w:rsidR="00AB0EB8" w:rsidRPr="00AB0EB8" w:rsidRDefault="00AB0EB8" w:rsidP="004F3AF5">
            <w:pPr>
              <w:jc w:val="both"/>
              <w:rPr>
                <w:rFonts w:ascii="Arial" w:hAnsi="Arial"/>
                <w:i/>
                <w:color w:val="0070C0"/>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4F3AF5">
            <w:pPr>
              <w:jc w:val="both"/>
              <w:rPr>
                <w:rFonts w:ascii="Arial" w:hAnsi="Arial"/>
                <w:color w:val="0070C0"/>
                <w:sz w:val="20"/>
                <w:szCs w:val="20"/>
              </w:rPr>
            </w:pPr>
            <w:r w:rsidRPr="00AB0EB8">
              <w:rPr>
                <w:rFonts w:ascii="Arial" w:hAnsi="Arial"/>
                <w:color w:val="0070C0"/>
                <w:sz w:val="20"/>
                <w:szCs w:val="20"/>
              </w:rPr>
              <w:t>5.22. Houve despesas empenhadas na dotação “Despesas de Exercícios Anteriores” (Lei 4.320/64)?</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NAO</w:t>
            </w:r>
          </w:p>
        </w:tc>
        <w:tc>
          <w:tcPr>
            <w:tcW w:w="5245" w:type="dxa"/>
            <w:gridSpan w:val="4"/>
          </w:tcPr>
          <w:p w:rsidR="00AB0EB8" w:rsidRPr="00AB0EB8" w:rsidRDefault="00AB0EB8" w:rsidP="004F3AF5">
            <w:pPr>
              <w:jc w:val="both"/>
              <w:rPr>
                <w:rFonts w:ascii="Arial" w:hAnsi="Arial"/>
                <w:i/>
                <w:color w:val="0070C0"/>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 xml:space="preserve">5.23. Houve criação, expansão ou aperfeiçoamento de ação governamental que acarrete aumento de despesa, nos termos dos artigos 16 e 17, da Lei Complementar 101/2000? Foram obedecidas as normas previstas pela legislação vigente? </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NÃO</w:t>
            </w:r>
          </w:p>
        </w:tc>
        <w:tc>
          <w:tcPr>
            <w:tcW w:w="5245" w:type="dxa"/>
            <w:gridSpan w:val="4"/>
          </w:tcPr>
          <w:p w:rsidR="00AB0EB8" w:rsidRPr="00AB0EB8" w:rsidRDefault="00AB0EB8" w:rsidP="004F3AF5">
            <w:pPr>
              <w:jc w:val="both"/>
              <w:rPr>
                <w:rFonts w:ascii="Arial" w:hAnsi="Arial"/>
                <w:i/>
                <w:color w:val="0070C0"/>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545"/>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 xml:space="preserve">5.24. Neste período ocorreram despesas pagas a título de obrigações patronais, repassadas ao INSS? </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Pr>
          <w:p w:rsidR="00AB0EB8" w:rsidRPr="00AB0EB8" w:rsidRDefault="00AB0EB8" w:rsidP="00653657">
            <w:pPr>
              <w:jc w:val="both"/>
              <w:rPr>
                <w:rFonts w:ascii="Arial" w:hAnsi="Arial"/>
                <w:i/>
                <w:color w:val="0070C0"/>
                <w:sz w:val="20"/>
                <w:szCs w:val="20"/>
              </w:rPr>
            </w:pPr>
            <w:r w:rsidRPr="00AB0EB8">
              <w:rPr>
                <w:rFonts w:ascii="Arial" w:hAnsi="Arial"/>
                <w:i/>
                <w:color w:val="0070C0"/>
                <w:sz w:val="20"/>
                <w:szCs w:val="20"/>
              </w:rPr>
              <w:t>Abril: paga em 12/05/2014, no valor de R$ 11.259,38</w:t>
            </w:r>
            <w:r>
              <w:rPr>
                <w:rFonts w:ascii="Arial" w:hAnsi="Arial"/>
                <w:i/>
                <w:color w:val="0070C0"/>
                <w:sz w:val="20"/>
                <w:szCs w:val="20"/>
              </w:rPr>
              <w:t>.</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5.25. Neste período ocorreram despesas pagas a título de obrigações patronais, repassadas ao Instituto Próprio de Previdência Municipal?</w:t>
            </w:r>
          </w:p>
        </w:tc>
        <w:tc>
          <w:tcPr>
            <w:tcW w:w="662" w:type="dxa"/>
            <w:gridSpan w:val="2"/>
          </w:tcPr>
          <w:p w:rsidR="00AB0EB8" w:rsidRPr="00AB0EB8" w:rsidRDefault="00AB0EB8" w:rsidP="004F3AF5">
            <w:pPr>
              <w:rPr>
                <w:rFonts w:ascii="Arial" w:hAnsi="Arial"/>
                <w:color w:val="0070C0"/>
                <w:sz w:val="20"/>
                <w:szCs w:val="20"/>
              </w:rPr>
            </w:pPr>
            <w:r w:rsidRPr="00AB0EB8">
              <w:rPr>
                <w:rFonts w:ascii="Arial" w:hAnsi="Arial"/>
                <w:color w:val="0070C0"/>
                <w:sz w:val="20"/>
                <w:szCs w:val="20"/>
              </w:rPr>
              <w:t xml:space="preserve"> SIM</w:t>
            </w:r>
          </w:p>
        </w:tc>
        <w:tc>
          <w:tcPr>
            <w:tcW w:w="5245" w:type="dxa"/>
            <w:gridSpan w:val="4"/>
          </w:tcPr>
          <w:p w:rsidR="00AB0EB8" w:rsidRPr="00AB0EB8" w:rsidRDefault="00AB0EB8" w:rsidP="00653657">
            <w:pPr>
              <w:jc w:val="both"/>
              <w:rPr>
                <w:rFonts w:ascii="Arial" w:hAnsi="Arial"/>
                <w:i/>
                <w:color w:val="0070C0"/>
                <w:sz w:val="20"/>
                <w:szCs w:val="20"/>
              </w:rPr>
            </w:pPr>
            <w:r w:rsidRPr="00AB0EB8">
              <w:rPr>
                <w:rFonts w:ascii="Arial" w:hAnsi="Arial"/>
                <w:i/>
                <w:color w:val="0070C0"/>
                <w:sz w:val="20"/>
                <w:szCs w:val="20"/>
              </w:rPr>
              <w:t>Abril: paga em 12/05/2014, no valor de R$ 2.487,26</w:t>
            </w:r>
            <w:r>
              <w:rPr>
                <w:rFonts w:ascii="Arial" w:hAnsi="Arial"/>
                <w:i/>
                <w:color w:val="0070C0"/>
                <w:sz w:val="20"/>
                <w:szCs w:val="20"/>
              </w:rPr>
              <w:t>.</w:t>
            </w:r>
          </w:p>
        </w:tc>
      </w:tr>
      <w:tr w:rsidR="00AB0EB8" w:rsidRPr="00A12FB4"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F73568" w:rsidRDefault="00AB0EB8" w:rsidP="00AB0EB8">
            <w:pPr>
              <w:jc w:val="both"/>
              <w:rPr>
                <w:rFonts w:ascii="Arial" w:hAnsi="Arial"/>
                <w:color w:val="0070C0"/>
                <w:sz w:val="20"/>
                <w:szCs w:val="20"/>
              </w:rPr>
            </w:pPr>
            <w:r w:rsidRPr="00F73568">
              <w:rPr>
                <w:rFonts w:ascii="Arial" w:hAnsi="Arial"/>
                <w:color w:val="0070C0"/>
                <w:sz w:val="20"/>
                <w:szCs w:val="20"/>
              </w:rPr>
              <w:t>5.2</w:t>
            </w:r>
            <w:r>
              <w:rPr>
                <w:rFonts w:ascii="Arial" w:hAnsi="Arial"/>
                <w:color w:val="0070C0"/>
                <w:sz w:val="20"/>
                <w:szCs w:val="20"/>
              </w:rPr>
              <w:t>6</w:t>
            </w:r>
            <w:r w:rsidRPr="00F73568">
              <w:rPr>
                <w:rFonts w:ascii="Arial" w:hAnsi="Arial"/>
                <w:color w:val="0070C0"/>
                <w:sz w:val="20"/>
                <w:szCs w:val="20"/>
              </w:rPr>
              <w:t>. Ocorreu a renegociação de dívidas p</w:t>
            </w:r>
            <w:r>
              <w:rPr>
                <w:rFonts w:ascii="Arial" w:hAnsi="Arial"/>
                <w:color w:val="0070C0"/>
                <w:sz w:val="20"/>
                <w:szCs w:val="20"/>
              </w:rPr>
              <w:t>/</w:t>
            </w:r>
            <w:r w:rsidRPr="00F73568">
              <w:rPr>
                <w:rFonts w:ascii="Arial" w:hAnsi="Arial"/>
                <w:color w:val="0070C0"/>
                <w:sz w:val="20"/>
                <w:szCs w:val="20"/>
              </w:rPr>
              <w:t xml:space="preserve"> com o Instituto de Previdência</w:t>
            </w:r>
            <w:r>
              <w:rPr>
                <w:rFonts w:ascii="Arial" w:hAnsi="Arial"/>
                <w:color w:val="0070C0"/>
                <w:sz w:val="20"/>
                <w:szCs w:val="20"/>
              </w:rPr>
              <w:t xml:space="preserve"> Municipal</w:t>
            </w:r>
            <w:r w:rsidRPr="00F73568">
              <w:rPr>
                <w:rFonts w:ascii="Arial" w:hAnsi="Arial"/>
                <w:color w:val="0070C0"/>
                <w:sz w:val="20"/>
                <w:szCs w:val="20"/>
              </w:rPr>
              <w:t>? Em caso positivo indique: valor do débito, critérios utilizados p</w:t>
            </w:r>
            <w:r>
              <w:rPr>
                <w:rFonts w:ascii="Arial" w:hAnsi="Arial"/>
                <w:color w:val="0070C0"/>
                <w:sz w:val="20"/>
                <w:szCs w:val="20"/>
              </w:rPr>
              <w:t>/</w:t>
            </w:r>
            <w:r w:rsidRPr="00F73568">
              <w:rPr>
                <w:rFonts w:ascii="Arial" w:hAnsi="Arial"/>
                <w:color w:val="0070C0"/>
                <w:sz w:val="20"/>
                <w:szCs w:val="20"/>
              </w:rPr>
              <w:t xml:space="preserve"> correção e amortização de parcelas, assim como outros c</w:t>
            </w:r>
            <w:r>
              <w:rPr>
                <w:rFonts w:ascii="Arial" w:hAnsi="Arial"/>
                <w:color w:val="0070C0"/>
                <w:sz w:val="20"/>
                <w:szCs w:val="20"/>
              </w:rPr>
              <w:t>ritérios de pagamento pactuados.</w:t>
            </w:r>
          </w:p>
        </w:tc>
        <w:tc>
          <w:tcPr>
            <w:tcW w:w="662" w:type="dxa"/>
            <w:gridSpan w:val="2"/>
          </w:tcPr>
          <w:p w:rsidR="00AB0EB8" w:rsidRPr="00F73568" w:rsidRDefault="00AB0EB8" w:rsidP="00130462">
            <w:pPr>
              <w:jc w:val="center"/>
              <w:rPr>
                <w:rFonts w:ascii="Arial" w:hAnsi="Arial"/>
                <w:color w:val="0070C0"/>
                <w:sz w:val="20"/>
                <w:szCs w:val="20"/>
              </w:rPr>
            </w:pPr>
            <w:r>
              <w:rPr>
                <w:rFonts w:ascii="Arial" w:hAnsi="Arial"/>
                <w:color w:val="0070C0"/>
                <w:sz w:val="20"/>
                <w:szCs w:val="20"/>
              </w:rPr>
              <w:t>------</w:t>
            </w:r>
          </w:p>
        </w:tc>
        <w:tc>
          <w:tcPr>
            <w:tcW w:w="5245" w:type="dxa"/>
            <w:gridSpan w:val="4"/>
          </w:tcPr>
          <w:p w:rsidR="00AB0EB8" w:rsidRPr="00F73568" w:rsidRDefault="00AB0EB8" w:rsidP="00130462">
            <w:pPr>
              <w:jc w:val="both"/>
              <w:rPr>
                <w:rFonts w:ascii="Arial" w:hAnsi="Arial"/>
                <w:i/>
                <w:color w:val="0070C0"/>
                <w:sz w:val="20"/>
                <w:szCs w:val="20"/>
              </w:rPr>
            </w:pPr>
            <w:r>
              <w:rPr>
                <w:rFonts w:ascii="Arial" w:hAnsi="Arial"/>
                <w:i/>
                <w:color w:val="0070C0"/>
                <w:sz w:val="20"/>
                <w:szCs w:val="20"/>
              </w:rPr>
              <w:t>Não há dívidas a serem renegociadas.</w:t>
            </w:r>
          </w:p>
          <w:p w:rsidR="00AB0EB8" w:rsidRPr="00F73568" w:rsidRDefault="00AB0EB8" w:rsidP="00130462">
            <w:pPr>
              <w:jc w:val="both"/>
              <w:rPr>
                <w:rFonts w:ascii="Arial" w:hAnsi="Arial"/>
                <w:i/>
                <w:color w:val="0070C0"/>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5.27. Ocorreu a renegociação de dívidas para com o Instituto Nacional do Seguro (INSS)? Em caso positivo indique: o valor do débito, os critérios utilizados para correção e amortização de parcelas, assim como outros critérios de pagamento pactuados?</w:t>
            </w:r>
          </w:p>
        </w:tc>
        <w:tc>
          <w:tcPr>
            <w:tcW w:w="662" w:type="dxa"/>
            <w:gridSpan w:val="2"/>
          </w:tcPr>
          <w:p w:rsidR="00AB0EB8" w:rsidRPr="00AB0EB8" w:rsidRDefault="00AB0EB8" w:rsidP="00130462">
            <w:pPr>
              <w:jc w:val="center"/>
              <w:rPr>
                <w:rFonts w:ascii="Arial" w:hAnsi="Arial"/>
                <w:color w:val="0070C0"/>
                <w:sz w:val="20"/>
                <w:szCs w:val="20"/>
              </w:rPr>
            </w:pPr>
            <w:r w:rsidRPr="00AB0EB8">
              <w:rPr>
                <w:rFonts w:ascii="Arial" w:hAnsi="Arial"/>
                <w:color w:val="0070C0"/>
                <w:sz w:val="20"/>
                <w:szCs w:val="20"/>
              </w:rPr>
              <w:t>------</w:t>
            </w:r>
          </w:p>
        </w:tc>
        <w:tc>
          <w:tcPr>
            <w:tcW w:w="5245" w:type="dxa"/>
            <w:gridSpan w:val="4"/>
          </w:tcPr>
          <w:p w:rsidR="00AB0EB8" w:rsidRPr="00AB0EB8" w:rsidRDefault="00AB0EB8" w:rsidP="00130462">
            <w:pPr>
              <w:jc w:val="both"/>
              <w:rPr>
                <w:rFonts w:ascii="Arial" w:hAnsi="Arial"/>
                <w:i/>
                <w:color w:val="0070C0"/>
                <w:sz w:val="20"/>
                <w:szCs w:val="20"/>
              </w:rPr>
            </w:pPr>
            <w:r w:rsidRPr="00AB0EB8">
              <w:rPr>
                <w:rFonts w:ascii="Arial" w:hAnsi="Arial"/>
                <w:i/>
                <w:color w:val="0070C0"/>
                <w:sz w:val="20"/>
                <w:szCs w:val="20"/>
              </w:rPr>
              <w:t>Não há dívidas a serem renegociadas.</w:t>
            </w:r>
          </w:p>
          <w:p w:rsidR="00AB0EB8" w:rsidRPr="00AB0EB8" w:rsidRDefault="00AB0EB8" w:rsidP="00130462">
            <w:pPr>
              <w:jc w:val="both"/>
              <w:rPr>
                <w:rFonts w:ascii="Arial" w:hAnsi="Arial"/>
                <w:i/>
                <w:color w:val="0070C0"/>
                <w:sz w:val="20"/>
                <w:szCs w:val="20"/>
              </w:rPr>
            </w:pPr>
          </w:p>
        </w:tc>
      </w:tr>
      <w:tr w:rsidR="00AB0EB8" w:rsidRPr="0007124E"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07124E" w:rsidRDefault="00AB0EB8" w:rsidP="00AB0EB8">
            <w:pPr>
              <w:jc w:val="both"/>
              <w:rPr>
                <w:rFonts w:ascii="Arial" w:hAnsi="Arial"/>
                <w:color w:val="0070C0"/>
                <w:sz w:val="20"/>
                <w:szCs w:val="20"/>
              </w:rPr>
            </w:pPr>
            <w:r w:rsidRPr="0007124E">
              <w:rPr>
                <w:rFonts w:ascii="Arial" w:hAnsi="Arial"/>
                <w:color w:val="0070C0"/>
                <w:sz w:val="20"/>
                <w:szCs w:val="20"/>
              </w:rPr>
              <w:t>5.2</w:t>
            </w:r>
            <w:r>
              <w:rPr>
                <w:rFonts w:ascii="Arial" w:hAnsi="Arial"/>
                <w:color w:val="0070C0"/>
                <w:sz w:val="20"/>
                <w:szCs w:val="20"/>
              </w:rPr>
              <w:t>8</w:t>
            </w:r>
            <w:r w:rsidRPr="0007124E">
              <w:rPr>
                <w:rFonts w:ascii="Arial" w:hAnsi="Arial"/>
                <w:color w:val="0070C0"/>
                <w:sz w:val="20"/>
                <w:szCs w:val="20"/>
              </w:rPr>
              <w:t xml:space="preserve">. Houve realização de despesas com obras e serviços de engenharia no Poder Legislativo que ocasionem o envio do GEOBRAS? Em caso positivo anexar relatório com a descrição e respectivos prazos </w:t>
            </w:r>
            <w:r>
              <w:rPr>
                <w:rFonts w:ascii="Arial" w:hAnsi="Arial"/>
                <w:color w:val="0070C0"/>
                <w:sz w:val="20"/>
                <w:szCs w:val="20"/>
              </w:rPr>
              <w:t>para</w:t>
            </w:r>
            <w:r w:rsidRPr="0007124E">
              <w:rPr>
                <w:rFonts w:ascii="Arial" w:hAnsi="Arial"/>
                <w:color w:val="0070C0"/>
                <w:sz w:val="20"/>
                <w:szCs w:val="20"/>
              </w:rPr>
              <w:t xml:space="preserve"> envio das informações previstas pela IN no. 04/2013.</w:t>
            </w:r>
          </w:p>
        </w:tc>
        <w:tc>
          <w:tcPr>
            <w:tcW w:w="662" w:type="dxa"/>
            <w:gridSpan w:val="2"/>
          </w:tcPr>
          <w:p w:rsidR="00AB0EB8" w:rsidRPr="0007124E" w:rsidRDefault="00AB0EB8" w:rsidP="00130462">
            <w:pPr>
              <w:jc w:val="center"/>
              <w:rPr>
                <w:rFonts w:ascii="Arial" w:hAnsi="Arial"/>
                <w:color w:val="0070C0"/>
                <w:sz w:val="20"/>
                <w:szCs w:val="20"/>
              </w:rPr>
            </w:pPr>
            <w:r w:rsidRPr="0007124E">
              <w:rPr>
                <w:rFonts w:ascii="Arial" w:hAnsi="Arial"/>
                <w:color w:val="0070C0"/>
                <w:sz w:val="20"/>
                <w:szCs w:val="20"/>
              </w:rPr>
              <w:t>------</w:t>
            </w:r>
          </w:p>
        </w:tc>
        <w:tc>
          <w:tcPr>
            <w:tcW w:w="5245" w:type="dxa"/>
            <w:gridSpan w:val="4"/>
          </w:tcPr>
          <w:p w:rsidR="00AB0EB8" w:rsidRPr="0007124E" w:rsidRDefault="00AB0EB8" w:rsidP="00130462">
            <w:pPr>
              <w:jc w:val="both"/>
              <w:rPr>
                <w:rFonts w:ascii="Arial" w:hAnsi="Arial"/>
                <w:i/>
                <w:color w:val="0070C0"/>
                <w:sz w:val="20"/>
                <w:szCs w:val="20"/>
              </w:rPr>
            </w:pPr>
            <w:r w:rsidRPr="0007124E">
              <w:rPr>
                <w:rFonts w:ascii="Arial" w:hAnsi="Arial"/>
                <w:i/>
                <w:color w:val="0070C0"/>
                <w:sz w:val="20"/>
                <w:szCs w:val="20"/>
              </w:rPr>
              <w:t>Não houve despesas desta natureza no período.</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5.29. Foi elaborada e enviada, anualmente, a DTCF do Poder Legislativo?</w:t>
            </w:r>
          </w:p>
        </w:tc>
        <w:tc>
          <w:tcPr>
            <w:tcW w:w="662" w:type="dxa"/>
            <w:gridSpan w:val="2"/>
          </w:tcPr>
          <w:p w:rsidR="00AB0EB8" w:rsidRPr="00AB0EB8" w:rsidRDefault="00AB0EB8" w:rsidP="00130462">
            <w:pPr>
              <w:jc w:val="center"/>
              <w:rPr>
                <w:rFonts w:ascii="Arial" w:hAnsi="Arial"/>
                <w:color w:val="0070C0"/>
                <w:sz w:val="20"/>
                <w:szCs w:val="20"/>
              </w:rPr>
            </w:pPr>
            <w:r w:rsidRPr="00AB0EB8">
              <w:rPr>
                <w:rFonts w:ascii="Arial" w:hAnsi="Arial"/>
                <w:color w:val="0070C0"/>
                <w:sz w:val="20"/>
                <w:szCs w:val="20"/>
              </w:rPr>
              <w:t>-------</w:t>
            </w:r>
          </w:p>
        </w:tc>
        <w:tc>
          <w:tcPr>
            <w:tcW w:w="5245" w:type="dxa"/>
            <w:gridSpan w:val="4"/>
          </w:tcPr>
          <w:p w:rsidR="00AB0EB8" w:rsidRPr="00AB0EB8" w:rsidRDefault="00AB0EB8" w:rsidP="00130462">
            <w:pPr>
              <w:jc w:val="both"/>
              <w:rPr>
                <w:rFonts w:ascii="Arial" w:hAnsi="Arial"/>
                <w:i/>
                <w:color w:val="0070C0"/>
                <w:sz w:val="20"/>
                <w:szCs w:val="20"/>
              </w:rPr>
            </w:pPr>
            <w:r w:rsidRPr="00AB0EB8">
              <w:rPr>
                <w:rFonts w:ascii="Arial" w:hAnsi="Arial"/>
                <w:i/>
                <w:color w:val="0070C0"/>
                <w:sz w:val="20"/>
                <w:szCs w:val="20"/>
              </w:rPr>
              <w:t>Informação a ser fornecida ao final do exercício.</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5.30. Foi elaborado e enviado, semestralmente, o SISTN do Poder Legislativo?</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w:t>
            </w:r>
          </w:p>
        </w:tc>
        <w:tc>
          <w:tcPr>
            <w:tcW w:w="5245" w:type="dxa"/>
            <w:gridSpan w:val="4"/>
          </w:tcPr>
          <w:p w:rsidR="00AB0EB8" w:rsidRPr="00AB0EB8" w:rsidRDefault="00AB0EB8" w:rsidP="004F3AF5">
            <w:pPr>
              <w:jc w:val="both"/>
              <w:rPr>
                <w:rFonts w:ascii="Arial" w:hAnsi="Arial" w:cs="Arial"/>
                <w:i/>
                <w:color w:val="0070C0"/>
                <w:sz w:val="20"/>
                <w:szCs w:val="20"/>
              </w:rPr>
            </w:pPr>
            <w:r w:rsidRPr="00AB0EB8">
              <w:rPr>
                <w:rFonts w:ascii="Arial" w:hAnsi="Arial" w:cs="Arial"/>
                <w:i/>
                <w:color w:val="0070C0"/>
                <w:sz w:val="20"/>
                <w:szCs w:val="20"/>
              </w:rPr>
              <w:t>Relatório elaborado semestralmente, após a confecção do Relatório de Gestão fiscal encaminhado ao TCE/MG.</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rPr>
              <w:t xml:space="preserve">5.31. Houve fatos que causaram danos ao erário público? Se positivo, especificar as sindicâncias, inquéritos e processos </w:t>
            </w:r>
            <w:proofErr w:type="gramStart"/>
            <w:r w:rsidRPr="00AB0EB8">
              <w:rPr>
                <w:rFonts w:ascii="Arial" w:hAnsi="Arial"/>
                <w:color w:val="0070C0"/>
                <w:sz w:val="20"/>
              </w:rPr>
              <w:t>administrativos ou tomadas de contas especiais instauradas no período</w:t>
            </w:r>
            <w:proofErr w:type="gramEnd"/>
            <w:r w:rsidRPr="00AB0EB8">
              <w:rPr>
                <w:rFonts w:ascii="Arial" w:hAnsi="Arial"/>
                <w:color w:val="0070C0"/>
                <w:sz w:val="20"/>
              </w:rPr>
              <w:t xml:space="preserve"> e os respectivos resultados, indicando números, causas, datas da instauração e de comunicação ao Tribunal de Contas.</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NÃO</w:t>
            </w:r>
          </w:p>
        </w:tc>
        <w:tc>
          <w:tcPr>
            <w:tcW w:w="5245" w:type="dxa"/>
            <w:gridSpan w:val="4"/>
          </w:tcPr>
          <w:p w:rsidR="00AB0EB8" w:rsidRPr="00AB0EB8" w:rsidRDefault="00AB0EB8" w:rsidP="004F3AF5">
            <w:pPr>
              <w:jc w:val="both"/>
              <w:rPr>
                <w:rFonts w:ascii="Arial" w:hAnsi="Arial"/>
                <w:i/>
                <w:color w:val="0070C0"/>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5.32. O Controle Interno tomou conhecimento de alguma irregularidade ou ilegalidade passível de representação ao TCE? Em caso positivo apurar os fatos e as providências devidas.</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NÃO</w:t>
            </w:r>
          </w:p>
        </w:tc>
        <w:tc>
          <w:tcPr>
            <w:tcW w:w="5245" w:type="dxa"/>
            <w:gridSpan w:val="4"/>
          </w:tcPr>
          <w:p w:rsidR="00AB0EB8" w:rsidRPr="00AB0EB8" w:rsidRDefault="00AB0EB8" w:rsidP="004F3AF5">
            <w:pPr>
              <w:jc w:val="both"/>
              <w:rPr>
                <w:rFonts w:ascii="Arial" w:hAnsi="Arial"/>
                <w:i/>
                <w:color w:val="0070C0"/>
                <w:sz w:val="20"/>
                <w:szCs w:val="20"/>
              </w:rPr>
            </w:pP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lastRenderedPageBreak/>
              <w:t xml:space="preserve">5.33. </w:t>
            </w:r>
            <w:proofErr w:type="gramStart"/>
            <w:r w:rsidRPr="00AB0EB8">
              <w:rPr>
                <w:rFonts w:ascii="Arial" w:hAnsi="Arial"/>
                <w:color w:val="0070C0"/>
                <w:sz w:val="20"/>
                <w:szCs w:val="20"/>
              </w:rPr>
              <w:t>Tem</w:t>
            </w:r>
            <w:proofErr w:type="gramEnd"/>
            <w:r w:rsidRPr="00AB0EB8">
              <w:rPr>
                <w:rFonts w:ascii="Arial" w:hAnsi="Arial"/>
                <w:color w:val="0070C0"/>
                <w:sz w:val="20"/>
                <w:szCs w:val="20"/>
              </w:rPr>
              <w:t xml:space="preserve"> sido enviados, mensalmente, ao Tribunal de Contas de Minas Gerais, os arquivos relativos ao SICOM (Sistema Informatizado de Contas dos Municípios)?</w:t>
            </w:r>
          </w:p>
        </w:tc>
        <w:tc>
          <w:tcPr>
            <w:tcW w:w="662" w:type="dxa"/>
            <w:gridSpan w:val="2"/>
          </w:tcPr>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Pr>
          <w:p w:rsidR="00AB0EB8" w:rsidRPr="00AB0EB8" w:rsidRDefault="00AB0EB8" w:rsidP="004F3AF5">
            <w:pPr>
              <w:jc w:val="both"/>
              <w:rPr>
                <w:rFonts w:ascii="Arial" w:hAnsi="Arial"/>
                <w:i/>
                <w:color w:val="0070C0"/>
                <w:sz w:val="20"/>
                <w:szCs w:val="20"/>
              </w:rPr>
            </w:pPr>
            <w:r w:rsidRPr="00AB0EB8">
              <w:rPr>
                <w:rFonts w:ascii="Arial" w:hAnsi="Arial"/>
                <w:i/>
                <w:color w:val="0070C0"/>
                <w:sz w:val="20"/>
                <w:szCs w:val="20"/>
              </w:rPr>
              <w:t>Enviado em 25/06/14.</w:t>
            </w:r>
          </w:p>
        </w:tc>
      </w:tr>
      <w:tr w:rsidR="00AB0EB8" w:rsidRPr="00AB0EB8" w:rsidTr="004F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615" w:type="dxa"/>
          </w:tcPr>
          <w:p w:rsidR="00AB0EB8" w:rsidRPr="00AB0EB8" w:rsidRDefault="00AB0EB8" w:rsidP="00AB0EB8">
            <w:pPr>
              <w:jc w:val="both"/>
              <w:rPr>
                <w:rFonts w:ascii="Arial" w:hAnsi="Arial"/>
                <w:color w:val="0070C0"/>
                <w:sz w:val="20"/>
                <w:szCs w:val="20"/>
              </w:rPr>
            </w:pPr>
            <w:r w:rsidRPr="00AB0EB8">
              <w:rPr>
                <w:rFonts w:ascii="Arial" w:hAnsi="Arial"/>
                <w:color w:val="0070C0"/>
                <w:sz w:val="20"/>
                <w:szCs w:val="20"/>
              </w:rPr>
              <w:t>5.34. Encontram-se implantados os procedimentos exigidos pela legislação em vigor relativos à divulgação de informações de despesas e compras no Portal da Transparência?</w:t>
            </w:r>
          </w:p>
        </w:tc>
        <w:tc>
          <w:tcPr>
            <w:tcW w:w="662" w:type="dxa"/>
            <w:gridSpan w:val="2"/>
          </w:tcPr>
          <w:p w:rsidR="00AB0EB8" w:rsidRPr="00AB0EB8" w:rsidRDefault="00AB0EB8" w:rsidP="004F3AF5">
            <w:pPr>
              <w:jc w:val="center"/>
              <w:rPr>
                <w:rFonts w:ascii="Arial" w:hAnsi="Arial"/>
                <w:color w:val="0070C0"/>
                <w:sz w:val="20"/>
                <w:szCs w:val="20"/>
              </w:rPr>
            </w:pPr>
          </w:p>
          <w:p w:rsidR="00AB0EB8" w:rsidRPr="00AB0EB8" w:rsidRDefault="00AB0EB8" w:rsidP="004F3AF5">
            <w:pPr>
              <w:jc w:val="center"/>
              <w:rPr>
                <w:rFonts w:ascii="Arial" w:hAnsi="Arial"/>
                <w:color w:val="0070C0"/>
                <w:sz w:val="20"/>
                <w:szCs w:val="20"/>
              </w:rPr>
            </w:pPr>
            <w:r w:rsidRPr="00AB0EB8">
              <w:rPr>
                <w:rFonts w:ascii="Arial" w:hAnsi="Arial"/>
                <w:color w:val="0070C0"/>
                <w:sz w:val="20"/>
                <w:szCs w:val="20"/>
              </w:rPr>
              <w:t>SIM</w:t>
            </w:r>
          </w:p>
        </w:tc>
        <w:tc>
          <w:tcPr>
            <w:tcW w:w="5245" w:type="dxa"/>
            <w:gridSpan w:val="4"/>
          </w:tcPr>
          <w:p w:rsidR="00AB0EB8" w:rsidRPr="00AB0EB8" w:rsidRDefault="00AB0EB8" w:rsidP="00130462">
            <w:pPr>
              <w:jc w:val="both"/>
              <w:rPr>
                <w:rFonts w:ascii="Arial" w:hAnsi="Arial"/>
                <w:i/>
                <w:color w:val="0070C0"/>
                <w:sz w:val="20"/>
                <w:szCs w:val="20"/>
              </w:rPr>
            </w:pPr>
            <w:r w:rsidRPr="00AB0EB8">
              <w:rPr>
                <w:rFonts w:ascii="Arial" w:hAnsi="Arial"/>
                <w:i/>
                <w:color w:val="0070C0"/>
                <w:sz w:val="20"/>
                <w:szCs w:val="20"/>
              </w:rPr>
              <w:t xml:space="preserve">A Câmara promoveu a locação de software especializado p/ alimentação de informações, em tempo real, no Portal da Transparência no site do Poder Legislativo, c/ base na Lei Compl. nº 131/09, porém o mesmo não se encontra funcionando na presente data.  Solicitamos ao Presidente que tome providências no sentido de promover a devida liberação do sistema, uma vez que se trata de dispositivo legal que deve ser obedecido e também pelo fato de que a Câmara está pagando por este serviço e não tendo a respectiva contraprestação, havendo, desta forma, desperdício de recursos públicos. Solicitamos, ainda, à Contabilidade da Câmara que se empenhe em promover a referida liberação do sistema, uma vez que há informações contábeis que, pela legislação </w:t>
            </w:r>
            <w:proofErr w:type="gramStart"/>
            <w:r w:rsidRPr="00AB0EB8">
              <w:rPr>
                <w:rFonts w:ascii="Arial" w:hAnsi="Arial"/>
                <w:i/>
                <w:color w:val="0070C0"/>
                <w:sz w:val="20"/>
                <w:szCs w:val="20"/>
              </w:rPr>
              <w:t>supra citada</w:t>
            </w:r>
            <w:proofErr w:type="gramEnd"/>
            <w:r w:rsidRPr="00AB0EB8">
              <w:rPr>
                <w:rFonts w:ascii="Arial" w:hAnsi="Arial"/>
                <w:i/>
                <w:color w:val="0070C0"/>
                <w:sz w:val="20"/>
                <w:szCs w:val="20"/>
              </w:rPr>
              <w:t xml:space="preserve">, devem ser disponibilizadas no Portal da Transparência. </w:t>
            </w:r>
          </w:p>
        </w:tc>
      </w:tr>
    </w:tbl>
    <w:p w:rsidR="00836F8B" w:rsidRDefault="00836F8B" w:rsidP="00836F8B">
      <w:pPr>
        <w:rPr>
          <w:rFonts w:ascii="Arial" w:hAnsi="Arial"/>
          <w:sz w:val="18"/>
          <w:szCs w:val="18"/>
        </w:rPr>
      </w:pPr>
    </w:p>
    <w:p w:rsidR="00836F8B" w:rsidRDefault="00836F8B" w:rsidP="00836F8B">
      <w:pPr>
        <w:jc w:val="center"/>
        <w:rPr>
          <w:rFonts w:ascii="Arial" w:hAnsi="Arial"/>
          <w:sz w:val="18"/>
          <w:szCs w:val="18"/>
        </w:rPr>
      </w:pPr>
    </w:p>
    <w:p w:rsidR="00AB0EB8" w:rsidRPr="00F73568" w:rsidRDefault="00AB0EB8" w:rsidP="00AB0EB8">
      <w:pPr>
        <w:jc w:val="center"/>
        <w:rPr>
          <w:rFonts w:ascii="Arial" w:hAnsi="Arial"/>
          <w:color w:val="0070C0"/>
          <w:sz w:val="18"/>
          <w:szCs w:val="18"/>
        </w:rPr>
      </w:pPr>
      <w:r w:rsidRPr="00F73568">
        <w:rPr>
          <w:rFonts w:ascii="Arial" w:hAnsi="Arial"/>
          <w:color w:val="0070C0"/>
          <w:sz w:val="18"/>
          <w:szCs w:val="18"/>
        </w:rPr>
        <w:t xml:space="preserve">Baependi (MG), </w:t>
      </w:r>
      <w:proofErr w:type="gramStart"/>
      <w:r w:rsidRPr="00F73568">
        <w:rPr>
          <w:rFonts w:ascii="Arial" w:hAnsi="Arial"/>
          <w:color w:val="0070C0"/>
          <w:sz w:val="18"/>
          <w:szCs w:val="18"/>
        </w:rPr>
        <w:t>5</w:t>
      </w:r>
      <w:proofErr w:type="gramEnd"/>
      <w:r w:rsidRPr="00F73568">
        <w:rPr>
          <w:rFonts w:ascii="Arial" w:hAnsi="Arial"/>
          <w:color w:val="0070C0"/>
          <w:sz w:val="18"/>
          <w:szCs w:val="18"/>
        </w:rPr>
        <w:t xml:space="preserve"> de agosto de 2014.</w:t>
      </w:r>
    </w:p>
    <w:p w:rsidR="00836F8B" w:rsidRDefault="00836F8B" w:rsidP="00836F8B">
      <w:pPr>
        <w:rPr>
          <w:rFonts w:ascii="Arial Rounded MT Bold" w:hAnsi="Arial Rounded MT Bold"/>
          <w:b/>
          <w:sz w:val="18"/>
          <w:szCs w:val="18"/>
          <w:u w:val="single"/>
        </w:rPr>
      </w:pPr>
    </w:p>
    <w:p w:rsidR="00836F8B" w:rsidRDefault="00836F8B" w:rsidP="00836F8B">
      <w:pPr>
        <w:rPr>
          <w:rFonts w:ascii="Arial Rounded MT Bold" w:hAnsi="Arial Rounded MT Bold"/>
          <w:b/>
          <w:sz w:val="18"/>
          <w:szCs w:val="18"/>
          <w:u w:val="single"/>
        </w:rPr>
      </w:pPr>
    </w:p>
    <w:p w:rsidR="00836F8B" w:rsidRDefault="00836F8B" w:rsidP="00836F8B">
      <w:pPr>
        <w:rPr>
          <w:rFonts w:ascii="Arial Rounded MT Bold" w:hAnsi="Arial Rounded MT Bold"/>
          <w:b/>
          <w:sz w:val="2"/>
          <w:szCs w:val="2"/>
          <w:u w:val="single"/>
        </w:rPr>
      </w:pPr>
      <w:r>
        <w:rPr>
          <w:rFonts w:ascii="Arial Rounded MT Bold" w:hAnsi="Arial Rounded MT Bold"/>
          <w:b/>
          <w:sz w:val="18"/>
          <w:szCs w:val="18"/>
          <w:u w:val="single"/>
        </w:rPr>
        <w:t>C</w:t>
      </w:r>
      <w:r w:rsidRPr="00F97ED8">
        <w:rPr>
          <w:rFonts w:ascii="Arial Rounded MT Bold" w:hAnsi="Arial Rounded MT Bold"/>
          <w:b/>
          <w:sz w:val="18"/>
          <w:szCs w:val="18"/>
          <w:u w:val="single"/>
        </w:rPr>
        <w:t>OMISSÃO DE CONTROLE INTERNO:</w:t>
      </w: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b/>
          <w:sz w:val="2"/>
          <w:szCs w:val="2"/>
          <w:u w:val="single"/>
        </w:rPr>
      </w:pPr>
    </w:p>
    <w:p w:rsidR="00836F8B" w:rsidRDefault="00836F8B" w:rsidP="00836F8B">
      <w:pPr>
        <w:rPr>
          <w:rFonts w:ascii="Arial Rounded MT Bold" w:hAnsi="Arial Rounded MT Bold"/>
        </w:rPr>
      </w:pPr>
      <w:r>
        <w:rPr>
          <w:rFonts w:ascii="Arial Rounded MT Bold" w:hAnsi="Arial Rounded MT Bold"/>
        </w:rPr>
        <w:t xml:space="preserve"> ________________________________</w:t>
      </w:r>
      <w:r>
        <w:rPr>
          <w:rFonts w:ascii="Arial Rounded MT Bold" w:hAnsi="Arial Rounded MT Bold"/>
        </w:rPr>
        <w:tab/>
        <w:t xml:space="preserve">             __________________________________</w:t>
      </w:r>
      <w:r>
        <w:rPr>
          <w:rFonts w:ascii="Arial Rounded MT Bold" w:hAnsi="Arial Rounded MT Bold"/>
        </w:rPr>
        <w:tab/>
        <w:t xml:space="preserve">                     ______________________________</w:t>
      </w:r>
    </w:p>
    <w:p w:rsidR="00836F8B" w:rsidRDefault="00836F8B" w:rsidP="00836F8B">
      <w:pPr>
        <w:rPr>
          <w:rFonts w:ascii="Arial Rounded MT Bold" w:hAnsi="Arial Rounded MT Bold"/>
        </w:rPr>
      </w:pPr>
      <w:r>
        <w:rPr>
          <w:rFonts w:ascii="Arial Rounded MT Bold" w:hAnsi="Arial Rounded MT Bold"/>
        </w:rPr>
        <w:t xml:space="preserve">    Renata Diniz Campos </w:t>
      </w:r>
      <w:proofErr w:type="spellStart"/>
      <w:r>
        <w:rPr>
          <w:rFonts w:ascii="Arial Rounded MT Bold" w:hAnsi="Arial Rounded MT Bold"/>
        </w:rPr>
        <w:t>Arnaut</w:t>
      </w:r>
      <w:proofErr w:type="spellEnd"/>
      <w:r>
        <w:rPr>
          <w:rFonts w:ascii="Arial Rounded MT Bold" w:hAnsi="Arial Rounded MT Bold"/>
        </w:rPr>
        <w:t xml:space="preserve">                            Márcia Cristina Motta Alckmin                                </w:t>
      </w:r>
      <w:r w:rsidR="00F70C4E">
        <w:rPr>
          <w:rFonts w:ascii="Arial Rounded MT Bold" w:hAnsi="Arial Rounded MT Bold"/>
        </w:rPr>
        <w:t xml:space="preserve">          </w:t>
      </w:r>
      <w:r>
        <w:rPr>
          <w:rFonts w:ascii="Arial Rounded MT Bold" w:hAnsi="Arial Rounded MT Bold"/>
        </w:rPr>
        <w:t xml:space="preserve">    </w:t>
      </w:r>
      <w:r w:rsidR="00F70C4E">
        <w:rPr>
          <w:rFonts w:ascii="Arial Rounded MT Bold" w:hAnsi="Arial Rounded MT Bold"/>
        </w:rPr>
        <w:t>Adriano Spinelli</w:t>
      </w:r>
      <w:r>
        <w:rPr>
          <w:rFonts w:ascii="Arial Rounded MT Bold" w:hAnsi="Arial Rounded MT Bold"/>
        </w:rPr>
        <w:t xml:space="preserve">            </w:t>
      </w:r>
    </w:p>
    <w:p w:rsidR="00836F8B" w:rsidRPr="00783024" w:rsidRDefault="00836F8B" w:rsidP="00836F8B">
      <w:pPr>
        <w:rPr>
          <w:sz w:val="20"/>
          <w:szCs w:val="20"/>
        </w:rPr>
      </w:pPr>
      <w:r>
        <w:rPr>
          <w:rFonts w:ascii="Arial Rounded MT Bold" w:hAnsi="Arial Rounded MT Bold"/>
          <w:sz w:val="20"/>
          <w:szCs w:val="20"/>
        </w:rPr>
        <w:t xml:space="preserve">                         </w:t>
      </w:r>
      <w:r w:rsidRPr="00783024">
        <w:rPr>
          <w:rFonts w:ascii="Arial Rounded MT Bold" w:hAnsi="Arial Rounded MT Bold"/>
          <w:sz w:val="20"/>
          <w:szCs w:val="20"/>
        </w:rPr>
        <w:t xml:space="preserve">Presidente                                                     </w:t>
      </w:r>
      <w:r>
        <w:rPr>
          <w:rFonts w:ascii="Arial Rounded MT Bold" w:hAnsi="Arial Rounded MT Bold"/>
          <w:sz w:val="20"/>
          <w:szCs w:val="20"/>
        </w:rPr>
        <w:t xml:space="preserve">                            Secretária</w:t>
      </w:r>
      <w:r w:rsidRPr="00783024">
        <w:rPr>
          <w:rFonts w:ascii="Arial Rounded MT Bold" w:hAnsi="Arial Rounded MT Bold"/>
          <w:sz w:val="20"/>
          <w:szCs w:val="20"/>
        </w:rPr>
        <w:t xml:space="preserve">                                       </w:t>
      </w:r>
      <w:r>
        <w:rPr>
          <w:rFonts w:ascii="Arial Rounded MT Bold" w:hAnsi="Arial Rounded MT Bold"/>
          <w:sz w:val="20"/>
          <w:szCs w:val="20"/>
        </w:rPr>
        <w:t xml:space="preserve"> </w:t>
      </w:r>
      <w:r w:rsidRPr="00783024">
        <w:rPr>
          <w:rFonts w:ascii="Arial Rounded MT Bold" w:hAnsi="Arial Rounded MT Bold"/>
          <w:sz w:val="20"/>
          <w:szCs w:val="20"/>
        </w:rPr>
        <w:t xml:space="preserve">         </w:t>
      </w:r>
      <w:r>
        <w:rPr>
          <w:rFonts w:ascii="Arial Rounded MT Bold" w:hAnsi="Arial Rounded MT Bold"/>
          <w:sz w:val="20"/>
          <w:szCs w:val="20"/>
        </w:rPr>
        <w:t xml:space="preserve">                              </w:t>
      </w:r>
      <w:r w:rsidRPr="00783024">
        <w:rPr>
          <w:rFonts w:ascii="Arial Rounded MT Bold" w:hAnsi="Arial Rounded MT Bold"/>
          <w:sz w:val="20"/>
          <w:szCs w:val="20"/>
        </w:rPr>
        <w:t xml:space="preserve"> </w:t>
      </w:r>
      <w:r>
        <w:rPr>
          <w:rFonts w:ascii="Arial Rounded MT Bold" w:hAnsi="Arial Rounded MT Bold"/>
          <w:sz w:val="20"/>
          <w:szCs w:val="20"/>
        </w:rPr>
        <w:t xml:space="preserve">              </w:t>
      </w:r>
      <w:r w:rsidRPr="00783024">
        <w:rPr>
          <w:rFonts w:ascii="Arial Rounded MT Bold" w:hAnsi="Arial Rounded MT Bold"/>
          <w:sz w:val="20"/>
          <w:szCs w:val="20"/>
        </w:rPr>
        <w:t>Membro</w:t>
      </w:r>
    </w:p>
    <w:p w:rsidR="00836F8B" w:rsidRDefault="00836F8B" w:rsidP="00836F8B"/>
    <w:p w:rsidR="00406E7D" w:rsidRDefault="00406E7D"/>
    <w:sectPr w:rsidR="00406E7D" w:rsidSect="004F3A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ommercialScript BT">
    <w:altName w:val="Mistral"/>
    <w:charset w:val="00"/>
    <w:family w:val="script"/>
    <w:pitch w:val="variable"/>
    <w:sig w:usb0="00000087" w:usb1="00000000" w:usb2="00000000" w:usb3="00000000" w:csb0="0000001B" w:csb1="00000000"/>
  </w:font>
  <w:font w:name="Heath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xotica">
    <w:altName w:val="Impac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F8D"/>
    <w:multiLevelType w:val="singleLevel"/>
    <w:tmpl w:val="F11201DE"/>
    <w:lvl w:ilvl="0">
      <w:start w:val="1"/>
      <w:numFmt w:val="lowerLetter"/>
      <w:lvlText w:val="%1)"/>
      <w:lvlJc w:val="left"/>
      <w:pPr>
        <w:tabs>
          <w:tab w:val="num" w:pos="1778"/>
        </w:tabs>
        <w:ind w:left="1778" w:hanging="360"/>
      </w:pPr>
      <w:rPr>
        <w:rFonts w:hint="default"/>
        <w:color w:val="auto"/>
      </w:rPr>
    </w:lvl>
  </w:abstractNum>
  <w:abstractNum w:abstractNumId="1">
    <w:nsid w:val="11906BC2"/>
    <w:multiLevelType w:val="singleLevel"/>
    <w:tmpl w:val="2DBE257C"/>
    <w:lvl w:ilvl="0">
      <w:start w:val="1"/>
      <w:numFmt w:val="lowerLetter"/>
      <w:lvlText w:val="%1)"/>
      <w:lvlJc w:val="left"/>
      <w:pPr>
        <w:tabs>
          <w:tab w:val="num" w:pos="1778"/>
        </w:tabs>
        <w:ind w:left="1778" w:hanging="360"/>
      </w:pPr>
      <w:rPr>
        <w:rFonts w:hint="default"/>
      </w:rPr>
    </w:lvl>
  </w:abstractNum>
  <w:abstractNum w:abstractNumId="2">
    <w:nsid w:val="165D1881"/>
    <w:multiLevelType w:val="hybridMultilevel"/>
    <w:tmpl w:val="982EC8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EF0A81"/>
    <w:multiLevelType w:val="hybridMultilevel"/>
    <w:tmpl w:val="6C86D9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343AD3"/>
    <w:multiLevelType w:val="singleLevel"/>
    <w:tmpl w:val="5BFC5244"/>
    <w:lvl w:ilvl="0">
      <w:start w:val="1"/>
      <w:numFmt w:val="lowerLetter"/>
      <w:lvlText w:val="%1)"/>
      <w:lvlJc w:val="left"/>
      <w:pPr>
        <w:tabs>
          <w:tab w:val="num" w:pos="1778"/>
        </w:tabs>
        <w:ind w:left="1778" w:hanging="360"/>
      </w:pPr>
      <w:rPr>
        <w:rFonts w:hint="default"/>
      </w:rPr>
    </w:lvl>
  </w:abstractNum>
  <w:abstractNum w:abstractNumId="5">
    <w:nsid w:val="5FC42377"/>
    <w:multiLevelType w:val="singleLevel"/>
    <w:tmpl w:val="5BFC5244"/>
    <w:lvl w:ilvl="0">
      <w:start w:val="1"/>
      <w:numFmt w:val="lowerLetter"/>
      <w:lvlText w:val="%1)"/>
      <w:lvlJc w:val="left"/>
      <w:pPr>
        <w:tabs>
          <w:tab w:val="num" w:pos="1778"/>
        </w:tabs>
        <w:ind w:left="1778" w:hanging="360"/>
      </w:pPr>
      <w:rPr>
        <w:rFonts w:hint="default"/>
      </w:rPr>
    </w:lvl>
  </w:abstractNum>
  <w:abstractNum w:abstractNumId="6">
    <w:nsid w:val="746A46AB"/>
    <w:multiLevelType w:val="hybridMultilevel"/>
    <w:tmpl w:val="9AE23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36F8B"/>
    <w:rsid w:val="00052D6F"/>
    <w:rsid w:val="00056D22"/>
    <w:rsid w:val="0007124E"/>
    <w:rsid w:val="00071A23"/>
    <w:rsid w:val="000B3157"/>
    <w:rsid w:val="000E1355"/>
    <w:rsid w:val="00100D8D"/>
    <w:rsid w:val="0011009A"/>
    <w:rsid w:val="0012497E"/>
    <w:rsid w:val="001638EB"/>
    <w:rsid w:val="002044CA"/>
    <w:rsid w:val="00233A77"/>
    <w:rsid w:val="00246DF3"/>
    <w:rsid w:val="00256082"/>
    <w:rsid w:val="002A1EEC"/>
    <w:rsid w:val="003145B5"/>
    <w:rsid w:val="00347BE4"/>
    <w:rsid w:val="0039087E"/>
    <w:rsid w:val="003A0D51"/>
    <w:rsid w:val="00406E7D"/>
    <w:rsid w:val="004B3739"/>
    <w:rsid w:val="004B4500"/>
    <w:rsid w:val="004F3AF5"/>
    <w:rsid w:val="0052754E"/>
    <w:rsid w:val="00530D4E"/>
    <w:rsid w:val="00540D41"/>
    <w:rsid w:val="00587DBB"/>
    <w:rsid w:val="00590A89"/>
    <w:rsid w:val="005D7A8F"/>
    <w:rsid w:val="005E0C13"/>
    <w:rsid w:val="00653657"/>
    <w:rsid w:val="006F3F7A"/>
    <w:rsid w:val="00700F61"/>
    <w:rsid w:val="007F4EDE"/>
    <w:rsid w:val="00836F8B"/>
    <w:rsid w:val="00854B0C"/>
    <w:rsid w:val="008836D8"/>
    <w:rsid w:val="00884E43"/>
    <w:rsid w:val="00954C13"/>
    <w:rsid w:val="00961DD8"/>
    <w:rsid w:val="009F0969"/>
    <w:rsid w:val="00A22A66"/>
    <w:rsid w:val="00A31280"/>
    <w:rsid w:val="00AB0EB8"/>
    <w:rsid w:val="00AE7321"/>
    <w:rsid w:val="00B56DE2"/>
    <w:rsid w:val="00BA7A5A"/>
    <w:rsid w:val="00BC674A"/>
    <w:rsid w:val="00BF2933"/>
    <w:rsid w:val="00C079D0"/>
    <w:rsid w:val="00C45AE6"/>
    <w:rsid w:val="00C94BAB"/>
    <w:rsid w:val="00CC562C"/>
    <w:rsid w:val="00CD353C"/>
    <w:rsid w:val="00CE4EDE"/>
    <w:rsid w:val="00D04C58"/>
    <w:rsid w:val="00D916B4"/>
    <w:rsid w:val="00D92733"/>
    <w:rsid w:val="00D94B1D"/>
    <w:rsid w:val="00DD2337"/>
    <w:rsid w:val="00E6421D"/>
    <w:rsid w:val="00EC19B3"/>
    <w:rsid w:val="00F175F6"/>
    <w:rsid w:val="00F34C27"/>
    <w:rsid w:val="00F70C4E"/>
    <w:rsid w:val="00F863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8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836F8B"/>
    <w:pPr>
      <w:keepNext/>
      <w:spacing w:before="60"/>
      <w:jc w:val="center"/>
      <w:outlineLvl w:val="1"/>
    </w:pPr>
    <w:rPr>
      <w:rFonts w:ascii="Footlight MT Light" w:hAnsi="Footlight MT Light"/>
      <w:caps/>
      <w:snapToGrid w:val="0"/>
      <w:sz w:val="28"/>
      <w:szCs w:val="20"/>
    </w:rPr>
  </w:style>
  <w:style w:type="paragraph" w:styleId="Ttulo3">
    <w:name w:val="heading 3"/>
    <w:basedOn w:val="Normal"/>
    <w:next w:val="Normal"/>
    <w:link w:val="Ttulo3Char"/>
    <w:qFormat/>
    <w:rsid w:val="00836F8B"/>
    <w:pPr>
      <w:keepNext/>
      <w:pBdr>
        <w:bottom w:val="single" w:sz="6" w:space="1" w:color="auto"/>
      </w:pBdr>
      <w:jc w:val="center"/>
      <w:outlineLvl w:val="2"/>
    </w:pPr>
    <w:rPr>
      <w:rFonts w:ascii="CommercialScript BT" w:hAnsi="CommercialScript BT"/>
      <w:b/>
      <w:snapToGrid w:val="0"/>
      <w:sz w:val="20"/>
      <w:szCs w:val="20"/>
    </w:rPr>
  </w:style>
  <w:style w:type="paragraph" w:styleId="Ttulo4">
    <w:name w:val="heading 4"/>
    <w:basedOn w:val="Normal"/>
    <w:next w:val="Normal"/>
    <w:link w:val="Ttulo4Char"/>
    <w:qFormat/>
    <w:rsid w:val="00836F8B"/>
    <w:pPr>
      <w:keepNext/>
      <w:jc w:val="center"/>
      <w:outlineLvl w:val="3"/>
    </w:pPr>
    <w:rPr>
      <w:b/>
      <w:bCs/>
    </w:rPr>
  </w:style>
  <w:style w:type="paragraph" w:styleId="Ttulo5">
    <w:name w:val="heading 5"/>
    <w:basedOn w:val="Normal"/>
    <w:next w:val="Normal"/>
    <w:link w:val="Ttulo5Char"/>
    <w:qFormat/>
    <w:rsid w:val="00836F8B"/>
    <w:pPr>
      <w:keepNext/>
      <w:pBdr>
        <w:bottom w:val="single" w:sz="6" w:space="1" w:color="auto"/>
      </w:pBdr>
      <w:spacing w:before="60"/>
      <w:jc w:val="center"/>
      <w:outlineLvl w:val="4"/>
    </w:pPr>
    <w:rPr>
      <w:rFonts w:ascii="Heather" w:hAnsi="Heather"/>
      <w:snapToGrid w:val="0"/>
      <w:sz w:val="32"/>
      <w:szCs w:val="20"/>
    </w:rPr>
  </w:style>
  <w:style w:type="paragraph" w:styleId="Ttulo9">
    <w:name w:val="heading 9"/>
    <w:basedOn w:val="Normal"/>
    <w:next w:val="Normal"/>
    <w:link w:val="Ttulo9Char"/>
    <w:qFormat/>
    <w:rsid w:val="00836F8B"/>
    <w:pPr>
      <w:keepNext/>
      <w:ind w:firstLine="1620"/>
      <w:jc w:val="both"/>
      <w:outlineLvl w:val="8"/>
    </w:pPr>
    <w:rPr>
      <w:rFonts w:ascii="Arial" w:hAnsi="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36F8B"/>
    <w:rPr>
      <w:rFonts w:ascii="Footlight MT Light" w:eastAsia="Times New Roman" w:hAnsi="Footlight MT Light" w:cs="Times New Roman"/>
      <w:caps/>
      <w:snapToGrid w:val="0"/>
      <w:sz w:val="28"/>
      <w:szCs w:val="20"/>
      <w:lang w:eastAsia="pt-BR"/>
    </w:rPr>
  </w:style>
  <w:style w:type="character" w:customStyle="1" w:styleId="Ttulo3Char">
    <w:name w:val="Título 3 Char"/>
    <w:basedOn w:val="Fontepargpadro"/>
    <w:link w:val="Ttulo3"/>
    <w:rsid w:val="00836F8B"/>
    <w:rPr>
      <w:rFonts w:ascii="CommercialScript BT" w:eastAsia="Times New Roman" w:hAnsi="CommercialScript BT" w:cs="Times New Roman"/>
      <w:b/>
      <w:snapToGrid w:val="0"/>
      <w:sz w:val="20"/>
      <w:szCs w:val="20"/>
      <w:lang w:eastAsia="pt-BR"/>
    </w:rPr>
  </w:style>
  <w:style w:type="character" w:customStyle="1" w:styleId="Ttulo4Char">
    <w:name w:val="Título 4 Char"/>
    <w:basedOn w:val="Fontepargpadro"/>
    <w:link w:val="Ttulo4"/>
    <w:rsid w:val="00836F8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36F8B"/>
    <w:rPr>
      <w:rFonts w:ascii="Heather" w:eastAsia="Times New Roman" w:hAnsi="Heather" w:cs="Times New Roman"/>
      <w:snapToGrid w:val="0"/>
      <w:sz w:val="32"/>
      <w:szCs w:val="20"/>
      <w:lang w:eastAsia="pt-BR"/>
    </w:rPr>
  </w:style>
  <w:style w:type="character" w:customStyle="1" w:styleId="Ttulo9Char">
    <w:name w:val="Título 9 Char"/>
    <w:basedOn w:val="Fontepargpadro"/>
    <w:link w:val="Ttulo9"/>
    <w:rsid w:val="00836F8B"/>
    <w:rPr>
      <w:rFonts w:ascii="Arial" w:eastAsia="Times New Roman" w:hAnsi="Arial" w:cs="Times New Roman"/>
      <w:b/>
      <w:sz w:val="20"/>
      <w:szCs w:val="24"/>
      <w:lang w:eastAsia="pt-BR"/>
    </w:rPr>
  </w:style>
  <w:style w:type="paragraph" w:styleId="Corpodetexto2">
    <w:name w:val="Body Text 2"/>
    <w:basedOn w:val="Normal"/>
    <w:link w:val="Corpodetexto2Char"/>
    <w:rsid w:val="00836F8B"/>
    <w:pPr>
      <w:jc w:val="both"/>
    </w:pPr>
    <w:rPr>
      <w:i/>
      <w:iCs/>
    </w:rPr>
  </w:style>
  <w:style w:type="character" w:customStyle="1" w:styleId="Corpodetexto2Char">
    <w:name w:val="Corpo de texto 2 Char"/>
    <w:basedOn w:val="Fontepargpadro"/>
    <w:link w:val="Corpodetexto2"/>
    <w:rsid w:val="00836F8B"/>
    <w:rPr>
      <w:rFonts w:ascii="Times New Roman" w:eastAsia="Times New Roman" w:hAnsi="Times New Roman" w:cs="Times New Roman"/>
      <w:i/>
      <w:iCs/>
      <w:sz w:val="24"/>
      <w:szCs w:val="24"/>
      <w:lang w:eastAsia="pt-BR"/>
    </w:rPr>
  </w:style>
  <w:style w:type="paragraph" w:styleId="Corpodetexto3">
    <w:name w:val="Body Text 3"/>
    <w:basedOn w:val="Normal"/>
    <w:link w:val="Corpodetexto3Char"/>
    <w:rsid w:val="00836F8B"/>
    <w:pPr>
      <w:jc w:val="both"/>
    </w:pPr>
    <w:rPr>
      <w:rFonts w:ascii="Arial" w:hAnsi="Arial"/>
      <w:i/>
      <w:iCs/>
      <w:sz w:val="20"/>
    </w:rPr>
  </w:style>
  <w:style w:type="character" w:customStyle="1" w:styleId="Corpodetexto3Char">
    <w:name w:val="Corpo de texto 3 Char"/>
    <w:basedOn w:val="Fontepargpadro"/>
    <w:link w:val="Corpodetexto3"/>
    <w:rsid w:val="00836F8B"/>
    <w:rPr>
      <w:rFonts w:ascii="Arial" w:eastAsia="Times New Roman" w:hAnsi="Arial" w:cs="Times New Roman"/>
      <w:i/>
      <w:iCs/>
      <w:sz w:val="20"/>
      <w:szCs w:val="24"/>
      <w:lang w:eastAsia="pt-BR"/>
    </w:rPr>
  </w:style>
  <w:style w:type="character" w:styleId="Hyperlink">
    <w:name w:val="Hyperlink"/>
    <w:basedOn w:val="Fontepargpadro"/>
    <w:uiPriority w:val="99"/>
    <w:unhideWhenUsed/>
    <w:rsid w:val="00836F8B"/>
    <w:rPr>
      <w:color w:val="0000FF" w:themeColor="hyperlink"/>
      <w:u w:val="single"/>
    </w:rPr>
  </w:style>
  <w:style w:type="paragraph" w:styleId="PargrafodaLista">
    <w:name w:val="List Paragraph"/>
    <w:basedOn w:val="Normal"/>
    <w:uiPriority w:val="34"/>
    <w:qFormat/>
    <w:rsid w:val="00836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8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836F8B"/>
    <w:pPr>
      <w:keepNext/>
      <w:spacing w:before="60"/>
      <w:jc w:val="center"/>
      <w:outlineLvl w:val="1"/>
    </w:pPr>
    <w:rPr>
      <w:rFonts w:ascii="Footlight MT Light" w:hAnsi="Footlight MT Light"/>
      <w:caps/>
      <w:snapToGrid w:val="0"/>
      <w:sz w:val="28"/>
      <w:szCs w:val="20"/>
    </w:rPr>
  </w:style>
  <w:style w:type="paragraph" w:styleId="Ttulo3">
    <w:name w:val="heading 3"/>
    <w:basedOn w:val="Normal"/>
    <w:next w:val="Normal"/>
    <w:link w:val="Ttulo3Char"/>
    <w:qFormat/>
    <w:rsid w:val="00836F8B"/>
    <w:pPr>
      <w:keepNext/>
      <w:pBdr>
        <w:bottom w:val="single" w:sz="6" w:space="1" w:color="auto"/>
      </w:pBdr>
      <w:jc w:val="center"/>
      <w:outlineLvl w:val="2"/>
    </w:pPr>
    <w:rPr>
      <w:rFonts w:ascii="CommercialScript BT" w:hAnsi="CommercialScript BT"/>
      <w:b/>
      <w:snapToGrid w:val="0"/>
      <w:sz w:val="20"/>
      <w:szCs w:val="20"/>
    </w:rPr>
  </w:style>
  <w:style w:type="paragraph" w:styleId="Ttulo4">
    <w:name w:val="heading 4"/>
    <w:basedOn w:val="Normal"/>
    <w:next w:val="Normal"/>
    <w:link w:val="Ttulo4Char"/>
    <w:qFormat/>
    <w:rsid w:val="00836F8B"/>
    <w:pPr>
      <w:keepNext/>
      <w:jc w:val="center"/>
      <w:outlineLvl w:val="3"/>
    </w:pPr>
    <w:rPr>
      <w:b/>
      <w:bCs/>
    </w:rPr>
  </w:style>
  <w:style w:type="paragraph" w:styleId="Ttulo5">
    <w:name w:val="heading 5"/>
    <w:basedOn w:val="Normal"/>
    <w:next w:val="Normal"/>
    <w:link w:val="Ttulo5Char"/>
    <w:qFormat/>
    <w:rsid w:val="00836F8B"/>
    <w:pPr>
      <w:keepNext/>
      <w:pBdr>
        <w:bottom w:val="single" w:sz="6" w:space="1" w:color="auto"/>
      </w:pBdr>
      <w:spacing w:before="60"/>
      <w:jc w:val="center"/>
      <w:outlineLvl w:val="4"/>
    </w:pPr>
    <w:rPr>
      <w:rFonts w:ascii="Heather" w:hAnsi="Heather"/>
      <w:snapToGrid w:val="0"/>
      <w:sz w:val="32"/>
      <w:szCs w:val="20"/>
    </w:rPr>
  </w:style>
  <w:style w:type="paragraph" w:styleId="Ttulo9">
    <w:name w:val="heading 9"/>
    <w:basedOn w:val="Normal"/>
    <w:next w:val="Normal"/>
    <w:link w:val="Ttulo9Char"/>
    <w:qFormat/>
    <w:rsid w:val="00836F8B"/>
    <w:pPr>
      <w:keepNext/>
      <w:ind w:firstLine="1620"/>
      <w:jc w:val="both"/>
      <w:outlineLvl w:val="8"/>
    </w:pPr>
    <w:rPr>
      <w:rFonts w:ascii="Arial" w:hAnsi="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36F8B"/>
    <w:rPr>
      <w:rFonts w:ascii="Footlight MT Light" w:eastAsia="Times New Roman" w:hAnsi="Footlight MT Light" w:cs="Times New Roman"/>
      <w:caps/>
      <w:snapToGrid w:val="0"/>
      <w:sz w:val="28"/>
      <w:szCs w:val="20"/>
      <w:lang w:eastAsia="pt-BR"/>
    </w:rPr>
  </w:style>
  <w:style w:type="character" w:customStyle="1" w:styleId="Ttulo3Char">
    <w:name w:val="Título 3 Char"/>
    <w:basedOn w:val="Fontepargpadro"/>
    <w:link w:val="Ttulo3"/>
    <w:rsid w:val="00836F8B"/>
    <w:rPr>
      <w:rFonts w:ascii="CommercialScript BT" w:eastAsia="Times New Roman" w:hAnsi="CommercialScript BT" w:cs="Times New Roman"/>
      <w:b/>
      <w:snapToGrid w:val="0"/>
      <w:sz w:val="20"/>
      <w:szCs w:val="20"/>
      <w:lang w:eastAsia="pt-BR"/>
    </w:rPr>
  </w:style>
  <w:style w:type="character" w:customStyle="1" w:styleId="Ttulo4Char">
    <w:name w:val="Título 4 Char"/>
    <w:basedOn w:val="Fontepargpadro"/>
    <w:link w:val="Ttulo4"/>
    <w:rsid w:val="00836F8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36F8B"/>
    <w:rPr>
      <w:rFonts w:ascii="Heather" w:eastAsia="Times New Roman" w:hAnsi="Heather" w:cs="Times New Roman"/>
      <w:snapToGrid w:val="0"/>
      <w:sz w:val="32"/>
      <w:szCs w:val="20"/>
      <w:lang w:eastAsia="pt-BR"/>
    </w:rPr>
  </w:style>
  <w:style w:type="character" w:customStyle="1" w:styleId="Ttulo9Char">
    <w:name w:val="Título 9 Char"/>
    <w:basedOn w:val="Fontepargpadro"/>
    <w:link w:val="Ttulo9"/>
    <w:rsid w:val="00836F8B"/>
    <w:rPr>
      <w:rFonts w:ascii="Arial" w:eastAsia="Times New Roman" w:hAnsi="Arial" w:cs="Times New Roman"/>
      <w:b/>
      <w:sz w:val="20"/>
      <w:szCs w:val="24"/>
      <w:lang w:eastAsia="pt-BR"/>
    </w:rPr>
  </w:style>
  <w:style w:type="paragraph" w:styleId="Corpodetexto2">
    <w:name w:val="Body Text 2"/>
    <w:basedOn w:val="Normal"/>
    <w:link w:val="Corpodetexto2Char"/>
    <w:rsid w:val="00836F8B"/>
    <w:pPr>
      <w:jc w:val="both"/>
    </w:pPr>
    <w:rPr>
      <w:i/>
      <w:iCs/>
    </w:rPr>
  </w:style>
  <w:style w:type="character" w:customStyle="1" w:styleId="Corpodetexto2Char">
    <w:name w:val="Corpo de texto 2 Char"/>
    <w:basedOn w:val="Fontepargpadro"/>
    <w:link w:val="Corpodetexto2"/>
    <w:rsid w:val="00836F8B"/>
    <w:rPr>
      <w:rFonts w:ascii="Times New Roman" w:eastAsia="Times New Roman" w:hAnsi="Times New Roman" w:cs="Times New Roman"/>
      <w:i/>
      <w:iCs/>
      <w:sz w:val="24"/>
      <w:szCs w:val="24"/>
      <w:lang w:eastAsia="pt-BR"/>
    </w:rPr>
  </w:style>
  <w:style w:type="paragraph" w:styleId="Corpodetexto3">
    <w:name w:val="Body Text 3"/>
    <w:basedOn w:val="Normal"/>
    <w:link w:val="Corpodetexto3Char"/>
    <w:rsid w:val="00836F8B"/>
    <w:pPr>
      <w:jc w:val="both"/>
    </w:pPr>
    <w:rPr>
      <w:rFonts w:ascii="Arial" w:hAnsi="Arial"/>
      <w:i/>
      <w:iCs/>
      <w:sz w:val="20"/>
    </w:rPr>
  </w:style>
  <w:style w:type="character" w:customStyle="1" w:styleId="Corpodetexto3Char">
    <w:name w:val="Corpo de texto 3 Char"/>
    <w:basedOn w:val="Fontepargpadro"/>
    <w:link w:val="Corpodetexto3"/>
    <w:rsid w:val="00836F8B"/>
    <w:rPr>
      <w:rFonts w:ascii="Arial" w:eastAsia="Times New Roman" w:hAnsi="Arial" w:cs="Times New Roman"/>
      <w:i/>
      <w:iCs/>
      <w:sz w:val="20"/>
      <w:szCs w:val="24"/>
      <w:lang w:eastAsia="pt-BR"/>
    </w:rPr>
  </w:style>
  <w:style w:type="character" w:styleId="Hyperlink">
    <w:name w:val="Hyperlink"/>
    <w:basedOn w:val="Fontepargpadro"/>
    <w:uiPriority w:val="99"/>
    <w:unhideWhenUsed/>
    <w:rsid w:val="00836F8B"/>
    <w:rPr>
      <w:color w:val="0000FF" w:themeColor="hyperlink"/>
      <w:u w:val="single"/>
    </w:rPr>
  </w:style>
  <w:style w:type="paragraph" w:styleId="PargrafodaLista">
    <w:name w:val="List Paragraph"/>
    <w:basedOn w:val="Normal"/>
    <w:uiPriority w:val="34"/>
    <w:qFormat/>
    <w:rsid w:val="0083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mm-mg/" TargetMode="External"/><Relationship Id="rId3" Type="http://schemas.openxmlformats.org/officeDocument/2006/relationships/styles" Target="styles.xml"/><Relationship Id="rId7" Type="http://schemas.openxmlformats.org/officeDocument/2006/relationships/hyperlink" Target="http://www.diariomunicipal.com.br/amm-m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marabaependi.mg.gov.br" TargetMode="External"/><Relationship Id="rId4" Type="http://schemas.microsoft.com/office/2007/relationships/stylesWithEffects" Target="stylesWithEffects.xml"/><Relationship Id="rId9" Type="http://schemas.openxmlformats.org/officeDocument/2006/relationships/hyperlink" Target="http://www.diariomunicipal.com.br/amm-m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81A2-3CF3-4726-9484-AE0A0F8B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5324</Words>
  <Characters>28752</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dc:creator>
  <cp:lastModifiedBy>Márcia</cp:lastModifiedBy>
  <cp:revision>29</cp:revision>
  <dcterms:created xsi:type="dcterms:W3CDTF">2014-05-27T20:09:00Z</dcterms:created>
  <dcterms:modified xsi:type="dcterms:W3CDTF">2014-08-11T20:37:00Z</dcterms:modified>
</cp:coreProperties>
</file>